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D2" w:rsidRPr="00647C9C" w:rsidRDefault="00E054D9" w:rsidP="004C2AD1">
      <w:pPr>
        <w:spacing w:after="0"/>
        <w:jc w:val="center"/>
        <w:rPr>
          <w:rFonts w:ascii="Arial Narrow" w:hAnsi="Arial Narrow"/>
          <w:b/>
        </w:rPr>
      </w:pPr>
      <w:r w:rsidRPr="004C2AD1">
        <w:rPr>
          <w:rFonts w:ascii="Arial Narrow" w:hAnsi="Arial Narrow"/>
          <w:b/>
          <w:sz w:val="24"/>
          <w:szCs w:val="24"/>
        </w:rPr>
        <w:t xml:space="preserve">HARMONOGRAM ODBIORU </w:t>
      </w:r>
      <w:r w:rsidRPr="00647C9C">
        <w:rPr>
          <w:rFonts w:ascii="Arial Narrow" w:hAnsi="Arial Narrow"/>
          <w:b/>
        </w:rPr>
        <w:t xml:space="preserve">ODPADÓW </w:t>
      </w:r>
      <w:r w:rsidR="00E0098D">
        <w:rPr>
          <w:rFonts w:ascii="Arial Narrow" w:hAnsi="Arial Narrow"/>
          <w:b/>
        </w:rPr>
        <w:t>–</w:t>
      </w:r>
      <w:r w:rsidR="00813975">
        <w:rPr>
          <w:rFonts w:ascii="Arial Narrow" w:hAnsi="Arial Narrow"/>
          <w:b/>
        </w:rPr>
        <w:t xml:space="preserve"> </w:t>
      </w:r>
      <w:r w:rsidR="00E0098D">
        <w:rPr>
          <w:rFonts w:ascii="Arial Narrow" w:hAnsi="Arial Narrow"/>
          <w:b/>
        </w:rPr>
        <w:t>STYCZEŃ 2022</w:t>
      </w:r>
      <w:r w:rsidRPr="00647C9C">
        <w:rPr>
          <w:rFonts w:ascii="Arial Narrow" w:hAnsi="Arial Narrow"/>
          <w:b/>
        </w:rPr>
        <w:t xml:space="preserve"> R</w:t>
      </w:r>
      <w:r w:rsidR="00D3275A" w:rsidRPr="00647C9C">
        <w:rPr>
          <w:rFonts w:ascii="Arial Narrow" w:hAnsi="Arial Narrow"/>
          <w:b/>
        </w:rPr>
        <w:t>.</w:t>
      </w:r>
    </w:p>
    <w:p w:rsidR="00F10907" w:rsidRDefault="00F10907" w:rsidP="004C2AD1">
      <w:pPr>
        <w:spacing w:after="0"/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647C9C">
        <w:rPr>
          <w:rFonts w:ascii="Arial Narrow" w:hAnsi="Arial Narrow"/>
          <w:b/>
          <w:color w:val="FF0000"/>
        </w:rPr>
        <w:t>ZABUDOWA</w:t>
      </w:r>
      <w:r w:rsidRPr="004A32DB">
        <w:rPr>
          <w:rFonts w:ascii="Arial Narrow" w:hAnsi="Arial Narrow"/>
          <w:b/>
          <w:color w:val="FF0000"/>
          <w:sz w:val="24"/>
          <w:szCs w:val="24"/>
        </w:rPr>
        <w:t xml:space="preserve"> JEDNORODZINN</w:t>
      </w:r>
      <w:r w:rsidR="00944537">
        <w:rPr>
          <w:rFonts w:ascii="Arial Narrow" w:hAnsi="Arial Narrow"/>
          <w:b/>
          <w:color w:val="FF0000"/>
          <w:sz w:val="24"/>
          <w:szCs w:val="24"/>
        </w:rPr>
        <w:t>A</w:t>
      </w:r>
    </w:p>
    <w:p w:rsidR="00944537" w:rsidRPr="004A32DB" w:rsidRDefault="00944537" w:rsidP="004C2AD1">
      <w:pPr>
        <w:spacing w:after="0"/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Tabela-Siatka"/>
        <w:tblW w:w="72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2410"/>
        <w:gridCol w:w="1275"/>
      </w:tblGrid>
      <w:tr w:rsidR="00BE6D7B" w:rsidRPr="004A32DB" w:rsidTr="00BE6D7B">
        <w:trPr>
          <w:cantSplit/>
          <w:trHeight w:val="1346"/>
        </w:trPr>
        <w:tc>
          <w:tcPr>
            <w:tcW w:w="3545" w:type="dxa"/>
            <w:vAlign w:val="center"/>
          </w:tcPr>
          <w:p w:rsidR="00BE6D7B" w:rsidRPr="004A32DB" w:rsidRDefault="00BE6D7B" w:rsidP="008E726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A32DB">
              <w:rPr>
                <w:rFonts w:ascii="Arial Narrow" w:hAnsi="Arial Narrow"/>
                <w:b/>
                <w:color w:val="FF0000"/>
              </w:rPr>
              <w:t>Miejscowość</w:t>
            </w:r>
          </w:p>
        </w:tc>
        <w:tc>
          <w:tcPr>
            <w:tcW w:w="2410" w:type="dxa"/>
            <w:vAlign w:val="center"/>
          </w:tcPr>
          <w:p w:rsidR="00BE6D7B" w:rsidRPr="004A32DB" w:rsidRDefault="00BE6D7B" w:rsidP="008E726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A32DB">
              <w:rPr>
                <w:rFonts w:ascii="Arial Narrow" w:hAnsi="Arial Narrow"/>
                <w:b/>
                <w:color w:val="FF0000"/>
              </w:rPr>
              <w:t>Rodzaj odpadów</w:t>
            </w:r>
          </w:p>
        </w:tc>
        <w:tc>
          <w:tcPr>
            <w:tcW w:w="1275" w:type="dxa"/>
            <w:vAlign w:val="center"/>
          </w:tcPr>
          <w:p w:rsidR="00BE6D7B" w:rsidRPr="004A32DB" w:rsidRDefault="00BE6D7B" w:rsidP="0094453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Styczeń</w:t>
            </w:r>
          </w:p>
        </w:tc>
      </w:tr>
      <w:tr w:rsidR="00BE6D7B" w:rsidRPr="004A32DB" w:rsidTr="00BE6D7B">
        <w:trPr>
          <w:trHeight w:val="208"/>
        </w:trPr>
        <w:tc>
          <w:tcPr>
            <w:tcW w:w="3545" w:type="dxa"/>
            <w:vMerge w:val="restart"/>
            <w:vAlign w:val="center"/>
          </w:tcPr>
          <w:p w:rsidR="00BE6D7B" w:rsidRPr="004A32DB" w:rsidRDefault="00BE6D7B" w:rsidP="00AD652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A32DB">
              <w:rPr>
                <w:rFonts w:ascii="Arial Narrow" w:hAnsi="Arial Narrow"/>
                <w:b/>
              </w:rPr>
              <w:t>Cupel</w:t>
            </w:r>
            <w:proofErr w:type="spellEnd"/>
            <w:r w:rsidRPr="004A32DB">
              <w:rPr>
                <w:rFonts w:ascii="Arial Narrow" w:hAnsi="Arial Narrow"/>
                <w:b/>
              </w:rPr>
              <w:t>, Kania Nowa, Kania Polska, Nowa Wieś</w:t>
            </w:r>
          </w:p>
        </w:tc>
        <w:tc>
          <w:tcPr>
            <w:tcW w:w="2410" w:type="dxa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4A32DB">
              <w:rPr>
                <w:rFonts w:ascii="Arial Narrow" w:hAnsi="Arial Narrow"/>
                <w:b/>
              </w:rPr>
              <w:t>mieszane</w:t>
            </w:r>
          </w:p>
        </w:tc>
        <w:tc>
          <w:tcPr>
            <w:tcW w:w="1275" w:type="dxa"/>
            <w:vAlign w:val="center"/>
          </w:tcPr>
          <w:p w:rsidR="00BE6D7B" w:rsidRPr="00AE3AD4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3/17/31</w:t>
            </w:r>
          </w:p>
        </w:tc>
      </w:tr>
      <w:tr w:rsidR="00BE6D7B" w:rsidRPr="004A32DB" w:rsidTr="00BE6D7B">
        <w:trPr>
          <w:trHeight w:val="162"/>
        </w:trPr>
        <w:tc>
          <w:tcPr>
            <w:tcW w:w="3545" w:type="dxa"/>
            <w:vMerge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Segregacja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BE6D7B" w:rsidRPr="00E427EC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BE6D7B" w:rsidRPr="004A32DB" w:rsidTr="00BE6D7B">
        <w:trPr>
          <w:trHeight w:val="180"/>
        </w:trPr>
        <w:tc>
          <w:tcPr>
            <w:tcW w:w="3545" w:type="dxa"/>
            <w:vMerge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Bioodpady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</w:tc>
      </w:tr>
      <w:tr w:rsidR="00BE6D7B" w:rsidRPr="004A32DB" w:rsidTr="00BE6D7B">
        <w:trPr>
          <w:trHeight w:val="198"/>
        </w:trPr>
        <w:tc>
          <w:tcPr>
            <w:tcW w:w="3545" w:type="dxa"/>
            <w:vMerge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Gabaryty/</w:t>
            </w:r>
            <w:proofErr w:type="spellStart"/>
            <w:r>
              <w:rPr>
                <w:rFonts w:ascii="Arial Narrow" w:hAnsi="Arial Narrow"/>
                <w:b/>
              </w:rPr>
              <w:t>ZSEiE</w:t>
            </w:r>
            <w:proofErr w:type="spellEnd"/>
            <w:r>
              <w:rPr>
                <w:rFonts w:ascii="Arial Narrow" w:hAnsi="Arial Narrow"/>
                <w:b/>
              </w:rPr>
              <w:t>/Tekstylia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E6D7B" w:rsidRPr="004A32DB" w:rsidTr="00BE6D7B">
        <w:trPr>
          <w:trHeight w:val="367"/>
        </w:trPr>
        <w:tc>
          <w:tcPr>
            <w:tcW w:w="3545" w:type="dxa"/>
            <w:vMerge w:val="restart"/>
            <w:vAlign w:val="center"/>
          </w:tcPr>
          <w:p w:rsidR="00BE6D7B" w:rsidRPr="004A32DB" w:rsidRDefault="00BE6D7B" w:rsidP="00E90DEC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Gąsiorowo, Łacha, Wierzbica</w:t>
            </w:r>
          </w:p>
        </w:tc>
        <w:tc>
          <w:tcPr>
            <w:tcW w:w="2410" w:type="dxa"/>
            <w:vAlign w:val="center"/>
          </w:tcPr>
          <w:p w:rsidR="00BE6D7B" w:rsidRPr="004A32DB" w:rsidRDefault="00BE6D7B" w:rsidP="00E90D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4A32DB">
              <w:rPr>
                <w:rFonts w:ascii="Arial Narrow" w:hAnsi="Arial Narrow"/>
                <w:b/>
              </w:rPr>
              <w:t>mieszane</w:t>
            </w:r>
          </w:p>
        </w:tc>
        <w:tc>
          <w:tcPr>
            <w:tcW w:w="1275" w:type="dxa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10/24</w:t>
            </w:r>
          </w:p>
        </w:tc>
      </w:tr>
      <w:tr w:rsidR="00BE6D7B" w:rsidRPr="004A32DB" w:rsidTr="00BE6D7B">
        <w:trPr>
          <w:trHeight w:val="244"/>
        </w:trPr>
        <w:tc>
          <w:tcPr>
            <w:tcW w:w="3545" w:type="dxa"/>
            <w:vMerge/>
            <w:vAlign w:val="center"/>
          </w:tcPr>
          <w:p w:rsidR="00BE6D7B" w:rsidRPr="004A32DB" w:rsidRDefault="00BE6D7B" w:rsidP="00E90D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E6D7B" w:rsidRPr="004A32DB" w:rsidRDefault="00BE6D7B" w:rsidP="00E90D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Segregacja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BE6D7B" w:rsidRPr="000158F1" w:rsidRDefault="00BE6D7B" w:rsidP="00E009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18</w:t>
            </w:r>
          </w:p>
        </w:tc>
      </w:tr>
      <w:tr w:rsidR="00BE6D7B" w:rsidRPr="004A32DB" w:rsidTr="00BE6D7B">
        <w:trPr>
          <w:trHeight w:val="244"/>
        </w:trPr>
        <w:tc>
          <w:tcPr>
            <w:tcW w:w="3545" w:type="dxa"/>
            <w:vMerge/>
            <w:vAlign w:val="center"/>
          </w:tcPr>
          <w:p w:rsidR="00BE6D7B" w:rsidRPr="004A32DB" w:rsidRDefault="00BE6D7B" w:rsidP="00E90D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:rsidR="00BE6D7B" w:rsidRPr="004A32DB" w:rsidRDefault="00BE6D7B" w:rsidP="00E90D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Bioodpady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10</w:t>
            </w:r>
          </w:p>
        </w:tc>
      </w:tr>
      <w:tr w:rsidR="00BE6D7B" w:rsidRPr="004A32DB" w:rsidTr="00BE6D7B">
        <w:trPr>
          <w:trHeight w:val="244"/>
        </w:trPr>
        <w:tc>
          <w:tcPr>
            <w:tcW w:w="3545" w:type="dxa"/>
            <w:vMerge/>
            <w:vAlign w:val="center"/>
          </w:tcPr>
          <w:p w:rsidR="00BE6D7B" w:rsidRPr="004A32DB" w:rsidRDefault="00BE6D7B" w:rsidP="00E90D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BE6D7B" w:rsidRPr="004A32DB" w:rsidRDefault="00BE6D7B" w:rsidP="00E90D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Gabaryty/</w:t>
            </w:r>
            <w:proofErr w:type="spellStart"/>
            <w:r>
              <w:rPr>
                <w:rFonts w:ascii="Arial Narrow" w:hAnsi="Arial Narrow"/>
                <w:b/>
              </w:rPr>
              <w:t>ZSEiE</w:t>
            </w:r>
            <w:proofErr w:type="spellEnd"/>
            <w:r>
              <w:rPr>
                <w:rFonts w:ascii="Arial Narrow" w:hAnsi="Arial Narrow"/>
                <w:b/>
              </w:rPr>
              <w:t>/Tekstylia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E6D7B" w:rsidRPr="004A32DB" w:rsidTr="00BE6D7B">
        <w:trPr>
          <w:trHeight w:val="341"/>
        </w:trPr>
        <w:tc>
          <w:tcPr>
            <w:tcW w:w="3545" w:type="dxa"/>
            <w:vMerge w:val="restart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Dębinki, Karolino, Marynino</w:t>
            </w:r>
          </w:p>
        </w:tc>
        <w:tc>
          <w:tcPr>
            <w:tcW w:w="2410" w:type="dxa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4A32DB">
              <w:rPr>
                <w:rFonts w:ascii="Arial Narrow" w:hAnsi="Arial Narrow"/>
                <w:b/>
              </w:rPr>
              <w:t>mieszane</w:t>
            </w:r>
          </w:p>
        </w:tc>
        <w:tc>
          <w:tcPr>
            <w:tcW w:w="1275" w:type="dxa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11/25</w:t>
            </w:r>
          </w:p>
        </w:tc>
      </w:tr>
      <w:tr w:rsidR="00BE6D7B" w:rsidRPr="004A32DB" w:rsidTr="00BE6D7B">
        <w:trPr>
          <w:trHeight w:val="162"/>
        </w:trPr>
        <w:tc>
          <w:tcPr>
            <w:tcW w:w="3545" w:type="dxa"/>
            <w:vMerge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Segregacja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</w:p>
        </w:tc>
      </w:tr>
      <w:tr w:rsidR="00BE6D7B" w:rsidRPr="004A32DB" w:rsidTr="00BE6D7B">
        <w:trPr>
          <w:trHeight w:val="162"/>
        </w:trPr>
        <w:tc>
          <w:tcPr>
            <w:tcW w:w="3545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Bioodpady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</w:tr>
      <w:tr w:rsidR="00BE6D7B" w:rsidRPr="004A32DB" w:rsidTr="00BE6D7B">
        <w:trPr>
          <w:trHeight w:val="162"/>
        </w:trPr>
        <w:tc>
          <w:tcPr>
            <w:tcW w:w="3545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Gabaryty/</w:t>
            </w:r>
            <w:proofErr w:type="spellStart"/>
            <w:r>
              <w:rPr>
                <w:rFonts w:ascii="Arial Narrow" w:hAnsi="Arial Narrow"/>
                <w:b/>
              </w:rPr>
              <w:t>ZSEiE</w:t>
            </w:r>
            <w:proofErr w:type="spellEnd"/>
            <w:r>
              <w:rPr>
                <w:rFonts w:ascii="Arial Narrow" w:hAnsi="Arial Narrow"/>
                <w:b/>
              </w:rPr>
              <w:t>/Tekstylia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E6D7B" w:rsidRPr="004A32DB" w:rsidTr="00BE6D7B">
        <w:trPr>
          <w:trHeight w:val="162"/>
        </w:trPr>
        <w:tc>
          <w:tcPr>
            <w:tcW w:w="3545" w:type="dxa"/>
            <w:vMerge w:val="restart"/>
            <w:vAlign w:val="center"/>
          </w:tcPr>
          <w:p w:rsidR="00BE6D7B" w:rsidRPr="004A32DB" w:rsidRDefault="00BE6D7B" w:rsidP="00953AC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Jadwisin, Stasi Las</w:t>
            </w:r>
          </w:p>
        </w:tc>
        <w:tc>
          <w:tcPr>
            <w:tcW w:w="2410" w:type="dxa"/>
            <w:vAlign w:val="center"/>
          </w:tcPr>
          <w:p w:rsidR="00BE6D7B" w:rsidRPr="004A32DB" w:rsidRDefault="00BE6D7B" w:rsidP="00953AC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4A32DB">
              <w:rPr>
                <w:rFonts w:ascii="Arial Narrow" w:hAnsi="Arial Narrow"/>
                <w:b/>
              </w:rPr>
              <w:t>mieszane</w:t>
            </w:r>
          </w:p>
        </w:tc>
        <w:tc>
          <w:tcPr>
            <w:tcW w:w="1275" w:type="dxa"/>
            <w:vAlign w:val="center"/>
          </w:tcPr>
          <w:p w:rsidR="00BE6D7B" w:rsidRDefault="00BE6D7B" w:rsidP="00D54C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4/18</w:t>
            </w:r>
          </w:p>
        </w:tc>
      </w:tr>
      <w:tr w:rsidR="00BE6D7B" w:rsidRPr="004A32DB" w:rsidTr="00BE6D7B">
        <w:trPr>
          <w:trHeight w:val="321"/>
        </w:trPr>
        <w:tc>
          <w:tcPr>
            <w:tcW w:w="3545" w:type="dxa"/>
            <w:vMerge/>
            <w:vAlign w:val="center"/>
          </w:tcPr>
          <w:p w:rsidR="00BE6D7B" w:rsidRPr="004A32DB" w:rsidRDefault="00BE6D7B" w:rsidP="00953AC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E6D7B" w:rsidRPr="004A32DB" w:rsidRDefault="00BE6D7B" w:rsidP="00953AC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Segregacja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BE6D7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</w:tr>
      <w:tr w:rsidR="00BE6D7B" w:rsidRPr="004A32DB" w:rsidTr="00BE6D7B">
        <w:trPr>
          <w:trHeight w:val="162"/>
        </w:trPr>
        <w:tc>
          <w:tcPr>
            <w:tcW w:w="3545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Bioodpady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BE6D7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20</w:t>
            </w:r>
          </w:p>
        </w:tc>
      </w:tr>
      <w:tr w:rsidR="00BE6D7B" w:rsidRPr="004A32DB" w:rsidTr="00BE6D7B">
        <w:trPr>
          <w:trHeight w:val="162"/>
        </w:trPr>
        <w:tc>
          <w:tcPr>
            <w:tcW w:w="3545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Gabaryty/</w:t>
            </w:r>
            <w:proofErr w:type="spellStart"/>
            <w:r>
              <w:rPr>
                <w:rFonts w:ascii="Arial Narrow" w:hAnsi="Arial Narrow"/>
                <w:b/>
              </w:rPr>
              <w:t>ZSEiE</w:t>
            </w:r>
            <w:proofErr w:type="spellEnd"/>
            <w:r>
              <w:rPr>
                <w:rFonts w:ascii="Arial Narrow" w:hAnsi="Arial Narrow"/>
                <w:b/>
              </w:rPr>
              <w:t>/Tekstylia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:rsidR="00BE6D7B" w:rsidRDefault="00BE6D7B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E6D7B" w:rsidRPr="004A32DB" w:rsidTr="00BE6D7B">
        <w:trPr>
          <w:trHeight w:val="134"/>
        </w:trPr>
        <w:tc>
          <w:tcPr>
            <w:tcW w:w="3545" w:type="dxa"/>
            <w:vMerge w:val="restart"/>
            <w:vAlign w:val="center"/>
          </w:tcPr>
          <w:p w:rsidR="00BE6D7B" w:rsidRPr="004A32DB" w:rsidRDefault="00BE6D7B" w:rsidP="0029480F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 xml:space="preserve">Ludwinowo Zegrzyńskie, </w:t>
            </w:r>
            <w:proofErr w:type="spellStart"/>
            <w:r>
              <w:rPr>
                <w:rFonts w:ascii="Arial Narrow" w:hAnsi="Arial Narrow"/>
                <w:b/>
              </w:rPr>
              <w:t>Ś</w:t>
            </w:r>
            <w:r w:rsidRPr="004A32DB">
              <w:rPr>
                <w:rFonts w:ascii="Arial Narrow" w:hAnsi="Arial Narrow"/>
                <w:b/>
              </w:rPr>
              <w:t>więcienica</w:t>
            </w:r>
            <w:proofErr w:type="spellEnd"/>
            <w:r w:rsidRPr="004A32DB">
              <w:rPr>
                <w:rFonts w:ascii="Arial Narrow" w:hAnsi="Arial Narrow"/>
                <w:b/>
              </w:rPr>
              <w:t xml:space="preserve">, Szadki, Wola Kiełpińska, Wola Smolana, Zabłocie, Zalesie Borowe  </w:t>
            </w:r>
          </w:p>
        </w:tc>
        <w:tc>
          <w:tcPr>
            <w:tcW w:w="2410" w:type="dxa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4A32DB">
              <w:rPr>
                <w:rFonts w:ascii="Arial Narrow" w:hAnsi="Arial Narrow"/>
                <w:b/>
              </w:rPr>
              <w:t>mieszane</w:t>
            </w:r>
          </w:p>
        </w:tc>
        <w:tc>
          <w:tcPr>
            <w:tcW w:w="1275" w:type="dxa"/>
            <w:vAlign w:val="center"/>
          </w:tcPr>
          <w:p w:rsidR="00BE6D7B" w:rsidRPr="002B67A3" w:rsidRDefault="00BE6D7B" w:rsidP="00E009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12/26</w:t>
            </w:r>
          </w:p>
        </w:tc>
      </w:tr>
      <w:tr w:rsidR="00BE6D7B" w:rsidRPr="004A32DB" w:rsidTr="00BE6D7B">
        <w:tc>
          <w:tcPr>
            <w:tcW w:w="3545" w:type="dxa"/>
            <w:vMerge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Segregacja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</w:p>
        </w:tc>
      </w:tr>
      <w:tr w:rsidR="00BE6D7B" w:rsidRPr="004A32DB" w:rsidTr="00BE6D7B">
        <w:tc>
          <w:tcPr>
            <w:tcW w:w="3545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Bioodpady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</w:tr>
      <w:tr w:rsidR="00BE6D7B" w:rsidRPr="004A32DB" w:rsidTr="00BE6D7B">
        <w:tc>
          <w:tcPr>
            <w:tcW w:w="3545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Gabaryty/</w:t>
            </w:r>
            <w:proofErr w:type="spellStart"/>
            <w:r>
              <w:rPr>
                <w:rFonts w:ascii="Arial Narrow" w:hAnsi="Arial Narrow"/>
                <w:b/>
              </w:rPr>
              <w:t>ZSEiE</w:t>
            </w:r>
            <w:proofErr w:type="spellEnd"/>
            <w:r>
              <w:rPr>
                <w:rFonts w:ascii="Arial Narrow" w:hAnsi="Arial Narrow"/>
                <w:b/>
              </w:rPr>
              <w:t>/Tekstylia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E6D7B" w:rsidRPr="004A32DB" w:rsidTr="00BE6D7B">
        <w:trPr>
          <w:trHeight w:val="230"/>
        </w:trPr>
        <w:tc>
          <w:tcPr>
            <w:tcW w:w="3545" w:type="dxa"/>
            <w:vMerge w:val="restart"/>
            <w:vAlign w:val="center"/>
          </w:tcPr>
          <w:p w:rsidR="00BE6D7B" w:rsidRPr="004A32DB" w:rsidRDefault="00BE6D7B" w:rsidP="00F21E59">
            <w:pPr>
              <w:ind w:left="-426" w:firstLine="426"/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Serock</w:t>
            </w:r>
            <w:r w:rsidRPr="004A32DB">
              <w:rPr>
                <w:rFonts w:ascii="Arial Narrow" w:hAnsi="Arial Narrow"/>
                <w:b/>
                <w:vertAlign w:val="superscript"/>
              </w:rPr>
              <w:t>1)</w:t>
            </w:r>
          </w:p>
        </w:tc>
        <w:tc>
          <w:tcPr>
            <w:tcW w:w="2410" w:type="dxa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4A32DB">
              <w:rPr>
                <w:rFonts w:ascii="Arial Narrow" w:hAnsi="Arial Narrow"/>
                <w:b/>
              </w:rPr>
              <w:t>mieszane</w:t>
            </w:r>
          </w:p>
        </w:tc>
        <w:tc>
          <w:tcPr>
            <w:tcW w:w="1275" w:type="dxa"/>
            <w:vAlign w:val="center"/>
          </w:tcPr>
          <w:p w:rsidR="00BE6D7B" w:rsidRPr="004A32DB" w:rsidRDefault="00BE6D7B" w:rsidP="00E009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5/19</w:t>
            </w:r>
          </w:p>
        </w:tc>
      </w:tr>
      <w:tr w:rsidR="00BE6D7B" w:rsidRPr="004A32DB" w:rsidTr="00BE6D7B">
        <w:trPr>
          <w:trHeight w:val="92"/>
        </w:trPr>
        <w:tc>
          <w:tcPr>
            <w:tcW w:w="3545" w:type="dxa"/>
            <w:vMerge/>
            <w:vAlign w:val="center"/>
          </w:tcPr>
          <w:p w:rsidR="00BE6D7B" w:rsidRPr="004A32DB" w:rsidRDefault="00BE6D7B" w:rsidP="00C514A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E6D7B" w:rsidRPr="004A32DB" w:rsidRDefault="00BE6D7B" w:rsidP="00C514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Segregacja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</w:p>
        </w:tc>
      </w:tr>
      <w:tr w:rsidR="00BE6D7B" w:rsidRPr="004A32DB" w:rsidTr="00BE6D7B">
        <w:trPr>
          <w:trHeight w:val="92"/>
        </w:trPr>
        <w:tc>
          <w:tcPr>
            <w:tcW w:w="3545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Bioodpady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</w:tr>
      <w:tr w:rsidR="00BE6D7B" w:rsidRPr="004A32DB" w:rsidTr="00BE6D7B">
        <w:trPr>
          <w:trHeight w:val="92"/>
        </w:trPr>
        <w:tc>
          <w:tcPr>
            <w:tcW w:w="3545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Gabaryty/</w:t>
            </w:r>
            <w:proofErr w:type="spellStart"/>
            <w:r>
              <w:rPr>
                <w:rFonts w:ascii="Arial Narrow" w:hAnsi="Arial Narrow"/>
                <w:b/>
              </w:rPr>
              <w:t>ZSEiE</w:t>
            </w:r>
            <w:proofErr w:type="spellEnd"/>
            <w:r>
              <w:rPr>
                <w:rFonts w:ascii="Arial Narrow" w:hAnsi="Arial Narrow"/>
                <w:b/>
              </w:rPr>
              <w:t>/Tekstylia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:rsidR="00BE6D7B" w:rsidRPr="004A32DB" w:rsidRDefault="00BE6D7B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D15967" w:rsidRPr="00853851" w:rsidRDefault="00D15967" w:rsidP="00D15967">
      <w:pPr>
        <w:ind w:left="-426" w:right="-284"/>
        <w:jc w:val="both"/>
        <w:rPr>
          <w:rFonts w:ascii="Arial Narrow" w:hAnsi="Arial Narrow"/>
          <w:sz w:val="20"/>
          <w:szCs w:val="20"/>
        </w:rPr>
      </w:pPr>
      <w:r w:rsidRPr="00853851">
        <w:rPr>
          <w:rFonts w:ascii="Arial Narrow" w:hAnsi="Arial Narrow"/>
          <w:b/>
          <w:sz w:val="20"/>
          <w:szCs w:val="20"/>
          <w:vertAlign w:val="superscript"/>
        </w:rPr>
        <w:t>1)</w:t>
      </w:r>
      <w:r w:rsidRPr="00853851">
        <w:rPr>
          <w:rFonts w:ascii="Arial Narrow" w:hAnsi="Arial Narrow"/>
          <w:sz w:val="20"/>
          <w:szCs w:val="20"/>
        </w:rPr>
        <w:t xml:space="preserve"> dotyczy ulic: Bajkowa, Bławatkowa, Błękitna, Chabrowa, Chopina, Chrobrego, Daliowa, Dłużewskich, Ekologiczna, Herberta, Głowackiego, Grzybowa, Jabłoniowa, Jagody, </w:t>
      </w:r>
      <w:proofErr w:type="spellStart"/>
      <w:r w:rsidRPr="00853851">
        <w:rPr>
          <w:rFonts w:ascii="Arial Narrow" w:hAnsi="Arial Narrow"/>
          <w:sz w:val="20"/>
          <w:szCs w:val="20"/>
        </w:rPr>
        <w:t>Jasiobędzkiego</w:t>
      </w:r>
      <w:proofErr w:type="spellEnd"/>
      <w:r w:rsidRPr="00853851">
        <w:rPr>
          <w:rFonts w:ascii="Arial Narrow" w:hAnsi="Arial Narrow"/>
          <w:sz w:val="20"/>
          <w:szCs w:val="20"/>
        </w:rPr>
        <w:t xml:space="preserve">, Jaśminowa, </w:t>
      </w:r>
      <w:proofErr w:type="spellStart"/>
      <w:r w:rsidRPr="00853851">
        <w:rPr>
          <w:rFonts w:ascii="Arial Narrow" w:hAnsi="Arial Narrow"/>
          <w:sz w:val="20"/>
          <w:szCs w:val="20"/>
        </w:rPr>
        <w:t>Jorkuna</w:t>
      </w:r>
      <w:proofErr w:type="spellEnd"/>
      <w:r w:rsidRPr="00853851">
        <w:rPr>
          <w:rFonts w:ascii="Arial Narrow" w:hAnsi="Arial Narrow"/>
          <w:sz w:val="20"/>
          <w:szCs w:val="20"/>
        </w:rPr>
        <w:t xml:space="preserve">, </w:t>
      </w:r>
      <w:r w:rsidR="00650EC7" w:rsidRPr="00853851">
        <w:rPr>
          <w:rFonts w:ascii="Arial Narrow" w:hAnsi="Arial Narrow"/>
          <w:sz w:val="20"/>
          <w:szCs w:val="20"/>
        </w:rPr>
        <w:t>Kazimierza Wielkiego</w:t>
      </w:r>
      <w:r w:rsidR="00650EC7">
        <w:rPr>
          <w:rFonts w:ascii="Arial Narrow" w:hAnsi="Arial Narrow"/>
          <w:sz w:val="20"/>
          <w:szCs w:val="20"/>
        </w:rPr>
        <w:t xml:space="preserve">, </w:t>
      </w:r>
      <w:r w:rsidRPr="00853851">
        <w:rPr>
          <w:rFonts w:ascii="Arial Narrow" w:hAnsi="Arial Narrow"/>
          <w:sz w:val="20"/>
          <w:szCs w:val="20"/>
        </w:rPr>
        <w:t xml:space="preserve">Krótka, Kuligowskiego, Ks. P. Skargi, Ks. J. Milewskiego, Kwiatowa, Leśna, Łokietka, Miła, Moczydło, Nasielska, </w:t>
      </w:r>
      <w:proofErr w:type="spellStart"/>
      <w:r w:rsidRPr="00853851">
        <w:rPr>
          <w:rFonts w:ascii="Arial Narrow" w:hAnsi="Arial Narrow"/>
          <w:sz w:val="20"/>
          <w:szCs w:val="20"/>
        </w:rPr>
        <w:t>Nodzykowskiego</w:t>
      </w:r>
      <w:proofErr w:type="spellEnd"/>
      <w:r w:rsidRPr="00853851">
        <w:rPr>
          <w:rFonts w:ascii="Arial Narrow" w:hAnsi="Arial Narrow"/>
          <w:sz w:val="20"/>
          <w:szCs w:val="20"/>
        </w:rPr>
        <w:t xml:space="preserve">, Ogrodowa, Picassa, </w:t>
      </w:r>
      <w:proofErr w:type="spellStart"/>
      <w:r w:rsidRPr="00853851">
        <w:rPr>
          <w:rFonts w:ascii="Arial Narrow" w:hAnsi="Arial Narrow"/>
          <w:sz w:val="20"/>
          <w:szCs w:val="20"/>
        </w:rPr>
        <w:t>Pobyłkowska</w:t>
      </w:r>
      <w:proofErr w:type="spellEnd"/>
      <w:r w:rsidRPr="00853851">
        <w:rPr>
          <w:rFonts w:ascii="Arial Narrow" w:hAnsi="Arial Narrow"/>
          <w:sz w:val="20"/>
          <w:szCs w:val="20"/>
        </w:rPr>
        <w:t xml:space="preserve">, Oleńki, Pod Lasem, Pogodna, Pułtuska, Podleśna, Pod Sosnami, Polna, Prusa, </w:t>
      </w:r>
      <w:r w:rsidR="00806EC0">
        <w:rPr>
          <w:rFonts w:ascii="Arial Narrow" w:hAnsi="Arial Narrow"/>
          <w:sz w:val="20"/>
          <w:szCs w:val="20"/>
        </w:rPr>
        <w:t xml:space="preserve">Przyjazna, Przytulna, </w:t>
      </w:r>
      <w:r w:rsidRPr="00853851">
        <w:rPr>
          <w:rFonts w:ascii="Arial Narrow" w:hAnsi="Arial Narrow"/>
          <w:sz w:val="20"/>
          <w:szCs w:val="20"/>
        </w:rPr>
        <w:t xml:space="preserve">Sadowa, Sielankowa, Słodka, Słoneczna, Słoneczna Polana, </w:t>
      </w:r>
      <w:r w:rsidR="00BB0466" w:rsidRPr="00CA509D">
        <w:rPr>
          <w:rFonts w:ascii="Arial Narrow" w:hAnsi="Arial Narrow"/>
          <w:color w:val="000000" w:themeColor="text1"/>
          <w:sz w:val="20"/>
          <w:szCs w:val="20"/>
        </w:rPr>
        <w:t>Serdeczna</w:t>
      </w:r>
      <w:r w:rsidR="00BB0466">
        <w:rPr>
          <w:rFonts w:ascii="Arial Narrow" w:hAnsi="Arial Narrow"/>
          <w:sz w:val="20"/>
          <w:szCs w:val="20"/>
        </w:rPr>
        <w:t xml:space="preserve">, </w:t>
      </w:r>
      <w:r w:rsidRPr="00853851">
        <w:rPr>
          <w:rFonts w:ascii="Arial Narrow" w:hAnsi="Arial Narrow"/>
          <w:sz w:val="20"/>
          <w:szCs w:val="20"/>
        </w:rPr>
        <w:t xml:space="preserve">Spokojna, Storczykowa, </w:t>
      </w:r>
      <w:r w:rsidR="00650EC7">
        <w:rPr>
          <w:rFonts w:ascii="Arial Narrow" w:hAnsi="Arial Narrow"/>
          <w:sz w:val="20"/>
          <w:szCs w:val="20"/>
        </w:rPr>
        <w:t xml:space="preserve">Strumykowa, </w:t>
      </w:r>
      <w:r w:rsidRPr="00853851">
        <w:rPr>
          <w:rFonts w:ascii="Arial Narrow" w:hAnsi="Arial Narrow"/>
          <w:sz w:val="20"/>
          <w:szCs w:val="20"/>
        </w:rPr>
        <w:t xml:space="preserve">Szaniawskiego, </w:t>
      </w:r>
      <w:proofErr w:type="spellStart"/>
      <w:r w:rsidRPr="00853851">
        <w:rPr>
          <w:rFonts w:ascii="Arial Narrow" w:hAnsi="Arial Narrow"/>
          <w:sz w:val="20"/>
          <w:szCs w:val="20"/>
        </w:rPr>
        <w:t>Tchorka</w:t>
      </w:r>
      <w:proofErr w:type="spellEnd"/>
      <w:r w:rsidRPr="00853851">
        <w:rPr>
          <w:rFonts w:ascii="Arial Narrow" w:hAnsi="Arial Narrow"/>
          <w:sz w:val="20"/>
          <w:szCs w:val="20"/>
        </w:rPr>
        <w:t xml:space="preserve">, Traugutta, 3-ego Maja, </w:t>
      </w:r>
      <w:r w:rsidR="00650EC7">
        <w:rPr>
          <w:rFonts w:ascii="Arial Narrow" w:hAnsi="Arial Narrow"/>
          <w:sz w:val="20"/>
          <w:szCs w:val="20"/>
        </w:rPr>
        <w:t xml:space="preserve">Wiśniowy Sad, </w:t>
      </w:r>
      <w:r w:rsidRPr="00853851">
        <w:rPr>
          <w:rFonts w:ascii="Arial Narrow" w:hAnsi="Arial Narrow"/>
          <w:sz w:val="20"/>
          <w:szCs w:val="20"/>
        </w:rPr>
        <w:t xml:space="preserve">Zacisze, Zielona, </w:t>
      </w:r>
      <w:proofErr w:type="spellStart"/>
      <w:r w:rsidRPr="00853851">
        <w:rPr>
          <w:rFonts w:ascii="Arial Narrow" w:hAnsi="Arial Narrow"/>
          <w:sz w:val="20"/>
          <w:szCs w:val="20"/>
        </w:rPr>
        <w:t>Zaokopowa</w:t>
      </w:r>
      <w:proofErr w:type="spellEnd"/>
      <w:r w:rsidRPr="00853851">
        <w:rPr>
          <w:rFonts w:ascii="Arial Narrow" w:hAnsi="Arial Narrow"/>
          <w:sz w:val="20"/>
          <w:szCs w:val="20"/>
        </w:rPr>
        <w:t>, Zakroczymska,</w:t>
      </w:r>
      <w:r w:rsidRPr="00CA509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BB0466" w:rsidRPr="00CA509D">
        <w:rPr>
          <w:rFonts w:ascii="Arial Narrow" w:hAnsi="Arial Narrow"/>
          <w:color w:val="000000" w:themeColor="text1"/>
          <w:sz w:val="20"/>
          <w:szCs w:val="20"/>
        </w:rPr>
        <w:t>Zamknięta</w:t>
      </w:r>
      <w:r w:rsidR="00BB0466">
        <w:rPr>
          <w:rFonts w:ascii="Arial Narrow" w:hAnsi="Arial Narrow"/>
          <w:sz w:val="20"/>
          <w:szCs w:val="20"/>
        </w:rPr>
        <w:t xml:space="preserve">, </w:t>
      </w:r>
      <w:r w:rsidRPr="00853851">
        <w:rPr>
          <w:rFonts w:ascii="Arial Narrow" w:hAnsi="Arial Narrow"/>
          <w:sz w:val="20"/>
          <w:szCs w:val="20"/>
        </w:rPr>
        <w:t>Żytnia</w:t>
      </w:r>
      <w:r w:rsidR="00EA284B">
        <w:rPr>
          <w:rFonts w:ascii="Arial Narrow" w:hAnsi="Arial Narrow"/>
          <w:sz w:val="20"/>
          <w:szCs w:val="20"/>
        </w:rPr>
        <w:t>.</w:t>
      </w:r>
    </w:p>
    <w:p w:rsidR="00F571F5" w:rsidRDefault="00F571F5" w:rsidP="00B279D2">
      <w:pPr>
        <w:jc w:val="center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</w:p>
    <w:p w:rsidR="00944537" w:rsidRDefault="00944537" w:rsidP="00B279D2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4C2AD1" w:rsidRPr="004C2AD1" w:rsidRDefault="00B279D2" w:rsidP="004C2AD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4C2AD1">
        <w:rPr>
          <w:rFonts w:ascii="Arial Narrow" w:hAnsi="Arial Narrow"/>
          <w:b/>
          <w:sz w:val="24"/>
          <w:szCs w:val="24"/>
        </w:rPr>
        <w:lastRenderedPageBreak/>
        <w:t xml:space="preserve">HARMONOGRAM ODBIORU ODPADÓW </w:t>
      </w:r>
      <w:r w:rsidR="00813975">
        <w:rPr>
          <w:rFonts w:ascii="Arial Narrow" w:hAnsi="Arial Narrow"/>
          <w:b/>
          <w:sz w:val="24"/>
          <w:szCs w:val="24"/>
        </w:rPr>
        <w:t>– STYCZEŃ 2022 R.</w:t>
      </w:r>
    </w:p>
    <w:p w:rsidR="00B279D2" w:rsidRPr="004A32DB" w:rsidRDefault="00B279D2" w:rsidP="004C2AD1">
      <w:pPr>
        <w:spacing w:after="0"/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4A32DB">
        <w:rPr>
          <w:rFonts w:ascii="Arial Narrow" w:hAnsi="Arial Narrow"/>
          <w:b/>
          <w:color w:val="FF0000"/>
          <w:sz w:val="24"/>
          <w:szCs w:val="24"/>
        </w:rPr>
        <w:t>ZABUDOW</w:t>
      </w:r>
      <w:r>
        <w:rPr>
          <w:rFonts w:ascii="Arial Narrow" w:hAnsi="Arial Narrow"/>
          <w:b/>
          <w:color w:val="FF0000"/>
          <w:sz w:val="24"/>
          <w:szCs w:val="24"/>
        </w:rPr>
        <w:t>A</w:t>
      </w:r>
      <w:r w:rsidRPr="004A32DB">
        <w:rPr>
          <w:rFonts w:ascii="Arial Narrow" w:hAnsi="Arial Narrow"/>
          <w:b/>
          <w:color w:val="FF0000"/>
          <w:sz w:val="24"/>
          <w:szCs w:val="24"/>
        </w:rPr>
        <w:t xml:space="preserve"> JEDNORODZINN</w:t>
      </w:r>
      <w:r>
        <w:rPr>
          <w:rFonts w:ascii="Arial Narrow" w:hAnsi="Arial Narrow"/>
          <w:b/>
          <w:color w:val="FF0000"/>
          <w:sz w:val="24"/>
          <w:szCs w:val="24"/>
        </w:rPr>
        <w:t>A</w:t>
      </w:r>
    </w:p>
    <w:tbl>
      <w:tblPr>
        <w:tblStyle w:val="Tabela-Siatka"/>
        <w:tblW w:w="69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2409"/>
        <w:gridCol w:w="1162"/>
      </w:tblGrid>
      <w:tr w:rsidR="00BE6D7B" w:rsidRPr="004A32DB" w:rsidTr="00BE6D7B">
        <w:trPr>
          <w:trHeight w:val="1378"/>
        </w:trPr>
        <w:tc>
          <w:tcPr>
            <w:tcW w:w="3403" w:type="dxa"/>
            <w:vAlign w:val="center"/>
          </w:tcPr>
          <w:p w:rsidR="00BE6D7B" w:rsidRPr="004A32DB" w:rsidRDefault="00BE6D7B" w:rsidP="002948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A32DB">
              <w:rPr>
                <w:rFonts w:ascii="Arial Narrow" w:hAnsi="Arial Narrow"/>
                <w:b/>
                <w:color w:val="FF0000"/>
              </w:rPr>
              <w:t>Miejscowość</w:t>
            </w:r>
          </w:p>
        </w:tc>
        <w:tc>
          <w:tcPr>
            <w:tcW w:w="2409" w:type="dxa"/>
            <w:vAlign w:val="center"/>
          </w:tcPr>
          <w:p w:rsidR="00BE6D7B" w:rsidRPr="004A32DB" w:rsidRDefault="00BE6D7B" w:rsidP="002948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A32DB">
              <w:rPr>
                <w:rFonts w:ascii="Arial Narrow" w:hAnsi="Arial Narrow"/>
                <w:b/>
                <w:color w:val="FF0000"/>
              </w:rPr>
              <w:t>Rodzaj odpadów</w:t>
            </w:r>
          </w:p>
        </w:tc>
        <w:tc>
          <w:tcPr>
            <w:tcW w:w="1162" w:type="dxa"/>
            <w:vAlign w:val="center"/>
          </w:tcPr>
          <w:p w:rsidR="00BE6D7B" w:rsidRPr="004A32DB" w:rsidRDefault="00BE6D7B" w:rsidP="0094453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Styczeń</w:t>
            </w:r>
          </w:p>
        </w:tc>
      </w:tr>
      <w:tr w:rsidR="00BE6D7B" w:rsidRPr="004A32DB" w:rsidTr="00BE6D7B">
        <w:trPr>
          <w:trHeight w:val="124"/>
        </w:trPr>
        <w:tc>
          <w:tcPr>
            <w:tcW w:w="3403" w:type="dxa"/>
            <w:vMerge w:val="restart"/>
            <w:vAlign w:val="center"/>
          </w:tcPr>
          <w:p w:rsidR="00BE6D7B" w:rsidRPr="004A32DB" w:rsidRDefault="00BE6D7B" w:rsidP="00F21E59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Serock</w:t>
            </w:r>
            <w:r w:rsidRPr="004A32DB">
              <w:rPr>
                <w:rFonts w:ascii="Arial Narrow" w:hAnsi="Arial Narrow"/>
                <w:b/>
                <w:vertAlign w:val="superscript"/>
              </w:rPr>
              <w:t>2)</w:t>
            </w:r>
          </w:p>
        </w:tc>
        <w:tc>
          <w:tcPr>
            <w:tcW w:w="2409" w:type="dxa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4A32DB">
              <w:rPr>
                <w:rFonts w:ascii="Arial Narrow" w:hAnsi="Arial Narrow"/>
                <w:b/>
              </w:rPr>
              <w:t>mieszane</w:t>
            </w:r>
          </w:p>
        </w:tc>
        <w:tc>
          <w:tcPr>
            <w:tcW w:w="1162" w:type="dxa"/>
            <w:vAlign w:val="center"/>
          </w:tcPr>
          <w:p w:rsidR="00BE6D7B" w:rsidRPr="004A32DB" w:rsidRDefault="00CA509D" w:rsidP="00647C9C">
            <w:pPr>
              <w:jc w:val="center"/>
              <w:rPr>
                <w:rFonts w:ascii="Arial Narrow" w:hAnsi="Arial Narrow"/>
                <w:b/>
              </w:rPr>
            </w:pPr>
            <w:r w:rsidRPr="00CA509D">
              <w:rPr>
                <w:rFonts w:ascii="Arial Narrow" w:hAnsi="Arial Narrow"/>
                <w:b/>
                <w:color w:val="000000" w:themeColor="text1"/>
              </w:rPr>
              <w:t>10</w:t>
            </w:r>
            <w:r w:rsidR="00BE6D7B" w:rsidRPr="00CA509D">
              <w:rPr>
                <w:rFonts w:ascii="Arial Narrow" w:hAnsi="Arial Narrow"/>
                <w:b/>
                <w:color w:val="000000" w:themeColor="text1"/>
              </w:rPr>
              <w:t>,</w:t>
            </w:r>
            <w:r w:rsidR="00BE6D7B">
              <w:rPr>
                <w:rFonts w:ascii="Arial Narrow" w:hAnsi="Arial Narrow"/>
                <w:b/>
              </w:rPr>
              <w:t>20</w:t>
            </w:r>
          </w:p>
        </w:tc>
      </w:tr>
      <w:tr w:rsidR="00BE6D7B" w:rsidRPr="004A32DB" w:rsidTr="00BE6D7B">
        <w:trPr>
          <w:trHeight w:val="284"/>
        </w:trPr>
        <w:tc>
          <w:tcPr>
            <w:tcW w:w="3403" w:type="dxa"/>
            <w:vMerge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FFFF00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Segregacja</w:t>
            </w:r>
          </w:p>
        </w:tc>
        <w:tc>
          <w:tcPr>
            <w:tcW w:w="1162" w:type="dxa"/>
            <w:shd w:val="clear" w:color="auto" w:fill="FFFF00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</w:tr>
      <w:tr w:rsidR="00BE6D7B" w:rsidRPr="004A32DB" w:rsidTr="00BE6D7B">
        <w:trPr>
          <w:trHeight w:val="284"/>
        </w:trPr>
        <w:tc>
          <w:tcPr>
            <w:tcW w:w="3403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92D050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Bioodpady</w:t>
            </w:r>
          </w:p>
        </w:tc>
        <w:tc>
          <w:tcPr>
            <w:tcW w:w="1162" w:type="dxa"/>
            <w:shd w:val="clear" w:color="auto" w:fill="92D050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</w:p>
        </w:tc>
      </w:tr>
      <w:tr w:rsidR="00BE6D7B" w:rsidRPr="004A32DB" w:rsidTr="00BE6D7B">
        <w:trPr>
          <w:trHeight w:val="284"/>
        </w:trPr>
        <w:tc>
          <w:tcPr>
            <w:tcW w:w="3403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:rsidR="00BE6D7B" w:rsidRPr="004A32DB" w:rsidRDefault="00BE6D7B" w:rsidP="00A104E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Gabaryty/</w:t>
            </w:r>
            <w:proofErr w:type="spellStart"/>
            <w:r>
              <w:rPr>
                <w:rFonts w:ascii="Arial Narrow" w:hAnsi="Arial Narrow"/>
                <w:b/>
              </w:rPr>
              <w:t>ZSEiE</w:t>
            </w:r>
            <w:proofErr w:type="spellEnd"/>
            <w:r>
              <w:rPr>
                <w:rFonts w:ascii="Arial Narrow" w:hAnsi="Arial Narrow"/>
                <w:b/>
              </w:rPr>
              <w:t>/Tekstylia</w:t>
            </w:r>
          </w:p>
        </w:tc>
        <w:tc>
          <w:tcPr>
            <w:tcW w:w="1162" w:type="dxa"/>
            <w:shd w:val="clear" w:color="auto" w:fill="F4B083" w:themeFill="accent2" w:themeFillTint="99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E6D7B" w:rsidRPr="004A32DB" w:rsidTr="00BE6D7B">
        <w:trPr>
          <w:trHeight w:val="274"/>
        </w:trPr>
        <w:tc>
          <w:tcPr>
            <w:tcW w:w="3403" w:type="dxa"/>
            <w:vMerge w:val="restart"/>
            <w:vAlign w:val="center"/>
          </w:tcPr>
          <w:p w:rsidR="00BE6D7B" w:rsidRPr="004A32DB" w:rsidRDefault="00BE6D7B" w:rsidP="00953AC0">
            <w:pPr>
              <w:ind w:left="-426" w:firstLine="42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Borowa Góra, Dosin</w:t>
            </w:r>
          </w:p>
        </w:tc>
        <w:tc>
          <w:tcPr>
            <w:tcW w:w="2409" w:type="dxa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4A32DB">
              <w:rPr>
                <w:rFonts w:ascii="Arial Narrow" w:hAnsi="Arial Narrow"/>
                <w:b/>
              </w:rPr>
              <w:t>mieszane</w:t>
            </w:r>
          </w:p>
        </w:tc>
        <w:tc>
          <w:tcPr>
            <w:tcW w:w="1162" w:type="dxa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13/27</w:t>
            </w:r>
          </w:p>
        </w:tc>
      </w:tr>
      <w:tr w:rsidR="00BE6D7B" w:rsidRPr="004A32DB" w:rsidTr="00BE6D7B">
        <w:trPr>
          <w:trHeight w:val="278"/>
        </w:trPr>
        <w:tc>
          <w:tcPr>
            <w:tcW w:w="3403" w:type="dxa"/>
            <w:vMerge/>
            <w:vAlign w:val="center"/>
          </w:tcPr>
          <w:p w:rsidR="00BE6D7B" w:rsidRPr="004A32DB" w:rsidRDefault="00BE6D7B" w:rsidP="00C514A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FFFF00"/>
            <w:vAlign w:val="center"/>
          </w:tcPr>
          <w:p w:rsidR="00BE6D7B" w:rsidRPr="004A32DB" w:rsidRDefault="00BE6D7B" w:rsidP="00C514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Segregacja</w:t>
            </w:r>
          </w:p>
        </w:tc>
        <w:tc>
          <w:tcPr>
            <w:tcW w:w="1162" w:type="dxa"/>
            <w:shd w:val="clear" w:color="auto" w:fill="FFFF00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</w:tr>
      <w:tr w:rsidR="00BE6D7B" w:rsidRPr="004A32DB" w:rsidTr="00BE6D7B">
        <w:trPr>
          <w:trHeight w:val="278"/>
        </w:trPr>
        <w:tc>
          <w:tcPr>
            <w:tcW w:w="3403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92D050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Bioodpady</w:t>
            </w:r>
          </w:p>
        </w:tc>
        <w:tc>
          <w:tcPr>
            <w:tcW w:w="1162" w:type="dxa"/>
            <w:shd w:val="clear" w:color="auto" w:fill="92D050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</w:p>
        </w:tc>
      </w:tr>
      <w:tr w:rsidR="00BE6D7B" w:rsidRPr="004A32DB" w:rsidTr="00BE6D7B">
        <w:trPr>
          <w:trHeight w:val="278"/>
        </w:trPr>
        <w:tc>
          <w:tcPr>
            <w:tcW w:w="3403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Gabaryty/</w:t>
            </w:r>
            <w:proofErr w:type="spellStart"/>
            <w:r>
              <w:rPr>
                <w:rFonts w:ascii="Arial Narrow" w:hAnsi="Arial Narrow"/>
                <w:b/>
              </w:rPr>
              <w:t>ZSEiE</w:t>
            </w:r>
            <w:proofErr w:type="spellEnd"/>
            <w:r>
              <w:rPr>
                <w:rFonts w:ascii="Arial Narrow" w:hAnsi="Arial Narrow"/>
                <w:b/>
              </w:rPr>
              <w:t>/Tekstylia</w:t>
            </w:r>
          </w:p>
        </w:tc>
        <w:tc>
          <w:tcPr>
            <w:tcW w:w="1162" w:type="dxa"/>
            <w:shd w:val="clear" w:color="auto" w:fill="F4B083" w:themeFill="accent2" w:themeFillTint="99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E6D7B" w:rsidRPr="004A32DB" w:rsidTr="00BE6D7B">
        <w:trPr>
          <w:trHeight w:val="282"/>
        </w:trPr>
        <w:tc>
          <w:tcPr>
            <w:tcW w:w="3403" w:type="dxa"/>
            <w:vMerge w:val="restart"/>
            <w:vAlign w:val="center"/>
          </w:tcPr>
          <w:p w:rsidR="00BE6D7B" w:rsidRPr="004A32DB" w:rsidRDefault="00BE6D7B" w:rsidP="009072B3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Izbica, Jachranka, Skubianka</w:t>
            </w:r>
          </w:p>
        </w:tc>
        <w:tc>
          <w:tcPr>
            <w:tcW w:w="2409" w:type="dxa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4A32DB">
              <w:rPr>
                <w:rFonts w:ascii="Arial Narrow" w:hAnsi="Arial Narrow"/>
                <w:b/>
              </w:rPr>
              <w:t>mieszane</w:t>
            </w:r>
          </w:p>
        </w:tc>
        <w:tc>
          <w:tcPr>
            <w:tcW w:w="1162" w:type="dxa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7/21</w:t>
            </w:r>
          </w:p>
        </w:tc>
      </w:tr>
      <w:tr w:rsidR="00BE6D7B" w:rsidRPr="004A32DB" w:rsidTr="00BE6D7B">
        <w:trPr>
          <w:trHeight w:val="291"/>
        </w:trPr>
        <w:tc>
          <w:tcPr>
            <w:tcW w:w="3403" w:type="dxa"/>
            <w:vMerge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FFFF00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Segregacja</w:t>
            </w:r>
          </w:p>
        </w:tc>
        <w:tc>
          <w:tcPr>
            <w:tcW w:w="1162" w:type="dxa"/>
            <w:shd w:val="clear" w:color="auto" w:fill="FFFF00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</w:tr>
      <w:tr w:rsidR="00BE6D7B" w:rsidRPr="004A32DB" w:rsidTr="00BE6D7B">
        <w:tc>
          <w:tcPr>
            <w:tcW w:w="3403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92D050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Bioodpady</w:t>
            </w:r>
          </w:p>
        </w:tc>
        <w:tc>
          <w:tcPr>
            <w:tcW w:w="1162" w:type="dxa"/>
            <w:shd w:val="clear" w:color="auto" w:fill="92D050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</w:tr>
      <w:tr w:rsidR="00BE6D7B" w:rsidRPr="004A32DB" w:rsidTr="00BE6D7B">
        <w:tc>
          <w:tcPr>
            <w:tcW w:w="3403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Gabaryty/</w:t>
            </w:r>
            <w:proofErr w:type="spellStart"/>
            <w:r>
              <w:rPr>
                <w:rFonts w:ascii="Arial Narrow" w:hAnsi="Arial Narrow"/>
                <w:b/>
              </w:rPr>
              <w:t>ZSEiE</w:t>
            </w:r>
            <w:proofErr w:type="spellEnd"/>
            <w:r>
              <w:rPr>
                <w:rFonts w:ascii="Arial Narrow" w:hAnsi="Arial Narrow"/>
                <w:b/>
              </w:rPr>
              <w:t>/Tekstylia</w:t>
            </w:r>
          </w:p>
        </w:tc>
        <w:tc>
          <w:tcPr>
            <w:tcW w:w="1162" w:type="dxa"/>
            <w:shd w:val="clear" w:color="auto" w:fill="F4B083" w:themeFill="accent2" w:themeFillTint="99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E6D7B" w:rsidRPr="004A32DB" w:rsidTr="00BE6D7B">
        <w:trPr>
          <w:trHeight w:val="149"/>
        </w:trPr>
        <w:tc>
          <w:tcPr>
            <w:tcW w:w="3403" w:type="dxa"/>
            <w:vMerge w:val="restart"/>
            <w:vAlign w:val="center"/>
          </w:tcPr>
          <w:p w:rsidR="00BE6D7B" w:rsidRPr="004A32DB" w:rsidRDefault="00BE6D7B" w:rsidP="00762386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Bolesławowo, Dębe, Guty,</w:t>
            </w:r>
            <w:r>
              <w:rPr>
                <w:rFonts w:ascii="Arial Narrow" w:hAnsi="Arial Narrow"/>
                <w:b/>
              </w:rPr>
              <w:br/>
            </w:r>
            <w:r w:rsidRPr="004A32DB">
              <w:rPr>
                <w:rFonts w:ascii="Arial Narrow" w:hAnsi="Arial Narrow"/>
                <w:b/>
              </w:rPr>
              <w:t>Ludwinowo Dębskie, Stanisławowo</w:t>
            </w:r>
          </w:p>
        </w:tc>
        <w:tc>
          <w:tcPr>
            <w:tcW w:w="2409" w:type="dxa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4A32DB">
              <w:rPr>
                <w:rFonts w:ascii="Arial Narrow" w:hAnsi="Arial Narrow"/>
                <w:b/>
              </w:rPr>
              <w:t>mieszane</w:t>
            </w:r>
          </w:p>
        </w:tc>
        <w:tc>
          <w:tcPr>
            <w:tcW w:w="1162" w:type="dxa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7/21</w:t>
            </w:r>
          </w:p>
        </w:tc>
      </w:tr>
      <w:tr w:rsidR="00BE6D7B" w:rsidRPr="004A32DB" w:rsidTr="00BE6D7B">
        <w:trPr>
          <w:trHeight w:val="166"/>
        </w:trPr>
        <w:tc>
          <w:tcPr>
            <w:tcW w:w="3403" w:type="dxa"/>
            <w:vMerge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FFFF00"/>
            <w:vAlign w:val="center"/>
          </w:tcPr>
          <w:p w:rsidR="00BE6D7B" w:rsidRPr="004A32DB" w:rsidRDefault="00BE6D7B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Segregacja</w:t>
            </w:r>
          </w:p>
        </w:tc>
        <w:tc>
          <w:tcPr>
            <w:tcW w:w="1162" w:type="dxa"/>
            <w:shd w:val="clear" w:color="auto" w:fill="FFFF00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</w:tr>
      <w:tr w:rsidR="00BE6D7B" w:rsidRPr="004A32DB" w:rsidTr="00BE6D7B">
        <w:trPr>
          <w:trHeight w:val="166"/>
        </w:trPr>
        <w:tc>
          <w:tcPr>
            <w:tcW w:w="3403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92D050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Bioodpady</w:t>
            </w:r>
          </w:p>
        </w:tc>
        <w:tc>
          <w:tcPr>
            <w:tcW w:w="1162" w:type="dxa"/>
            <w:shd w:val="clear" w:color="auto" w:fill="92D050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</w:p>
        </w:tc>
      </w:tr>
      <w:tr w:rsidR="00BE6D7B" w:rsidRPr="004A32DB" w:rsidTr="00BE6D7B">
        <w:trPr>
          <w:trHeight w:val="166"/>
        </w:trPr>
        <w:tc>
          <w:tcPr>
            <w:tcW w:w="3403" w:type="dxa"/>
            <w:vMerge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:rsidR="00BE6D7B" w:rsidRPr="004A32DB" w:rsidRDefault="00BE6D7B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Gabaryty/</w:t>
            </w:r>
            <w:proofErr w:type="spellStart"/>
            <w:r>
              <w:rPr>
                <w:rFonts w:ascii="Arial Narrow" w:hAnsi="Arial Narrow"/>
                <w:b/>
              </w:rPr>
              <w:t>ZSEiE</w:t>
            </w:r>
            <w:proofErr w:type="spellEnd"/>
            <w:r>
              <w:rPr>
                <w:rFonts w:ascii="Arial Narrow" w:hAnsi="Arial Narrow"/>
                <w:b/>
              </w:rPr>
              <w:t>/Tekstylia</w:t>
            </w:r>
          </w:p>
        </w:tc>
        <w:tc>
          <w:tcPr>
            <w:tcW w:w="1162" w:type="dxa"/>
            <w:shd w:val="clear" w:color="auto" w:fill="F4B083" w:themeFill="accent2" w:themeFillTint="99"/>
            <w:vAlign w:val="center"/>
          </w:tcPr>
          <w:p w:rsidR="00BE6D7B" w:rsidRPr="00E24CA0" w:rsidRDefault="00BE6D7B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F32C3C" w:rsidRPr="00853851" w:rsidRDefault="005A6C59" w:rsidP="00647C9C">
      <w:pPr>
        <w:pStyle w:val="Akapitzlist"/>
        <w:spacing w:after="0"/>
        <w:ind w:left="-426" w:right="-284"/>
        <w:jc w:val="both"/>
        <w:rPr>
          <w:rFonts w:ascii="Arial Narrow" w:hAnsi="Arial Narrow"/>
          <w:sz w:val="20"/>
          <w:szCs w:val="20"/>
        </w:rPr>
      </w:pPr>
      <w:r w:rsidRPr="00853851">
        <w:rPr>
          <w:rFonts w:ascii="Arial Narrow" w:hAnsi="Arial Narrow"/>
          <w:b/>
          <w:sz w:val="20"/>
          <w:szCs w:val="20"/>
          <w:vertAlign w:val="superscript"/>
        </w:rPr>
        <w:t>2)</w:t>
      </w:r>
      <w:r w:rsidR="00F32C3C" w:rsidRPr="00853851">
        <w:rPr>
          <w:rFonts w:ascii="Arial Narrow" w:hAnsi="Arial Narrow"/>
          <w:sz w:val="20"/>
          <w:szCs w:val="20"/>
        </w:rPr>
        <w:t xml:space="preserve">dot. ulic:Arkadii, Asnyka, Batogowskiego, Brukowa, Centkiewicza, </w:t>
      </w:r>
      <w:r w:rsidR="00650EC7">
        <w:rPr>
          <w:rFonts w:ascii="Arial Narrow" w:hAnsi="Arial Narrow"/>
          <w:sz w:val="20"/>
          <w:szCs w:val="20"/>
        </w:rPr>
        <w:t xml:space="preserve"> Chmielna, </w:t>
      </w:r>
      <w:r w:rsidR="00F32C3C" w:rsidRPr="00853851">
        <w:rPr>
          <w:rFonts w:ascii="Arial Narrow" w:hAnsi="Arial Narrow"/>
          <w:sz w:val="20"/>
          <w:szCs w:val="20"/>
        </w:rPr>
        <w:t>Cicha, Czeska, Farna, Fredry, Hubickiego, Karolińska, Kędzierskich, Kochanowskiego, Konopnickiej, Kościuszki, Koszykowa, Krasińskiego, Matejki, Mickiewicza, Miłosza,</w:t>
      </w:r>
      <w:r w:rsidR="00723A8B">
        <w:rPr>
          <w:rFonts w:ascii="Arial Narrow" w:hAnsi="Arial Narrow"/>
          <w:sz w:val="20"/>
          <w:szCs w:val="20"/>
        </w:rPr>
        <w:t xml:space="preserve"> </w:t>
      </w:r>
      <w:r w:rsidR="00723A8B" w:rsidRPr="00CA509D">
        <w:rPr>
          <w:rFonts w:ascii="Arial Narrow" w:hAnsi="Arial Narrow"/>
          <w:color w:val="000000" w:themeColor="text1"/>
          <w:sz w:val="20"/>
          <w:szCs w:val="20"/>
        </w:rPr>
        <w:t>Moreny,</w:t>
      </w:r>
      <w:r w:rsidR="00F32C3C" w:rsidRPr="00CA509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F32C3C" w:rsidRPr="00853851">
        <w:rPr>
          <w:rFonts w:ascii="Arial Narrow" w:hAnsi="Arial Narrow"/>
          <w:sz w:val="20"/>
          <w:szCs w:val="20"/>
        </w:rPr>
        <w:t xml:space="preserve">Niemena, </w:t>
      </w:r>
      <w:r w:rsidR="00EA284B" w:rsidRPr="00CA509D">
        <w:rPr>
          <w:rFonts w:ascii="Arial Narrow" w:hAnsi="Arial Narrow"/>
          <w:color w:val="000000" w:themeColor="text1"/>
          <w:sz w:val="20"/>
          <w:szCs w:val="20"/>
        </w:rPr>
        <w:t xml:space="preserve">Niepodległości, </w:t>
      </w:r>
      <w:r w:rsidR="00F32C3C" w:rsidRPr="00853851">
        <w:rPr>
          <w:rFonts w:ascii="Arial Narrow" w:hAnsi="Arial Narrow"/>
          <w:sz w:val="20"/>
          <w:szCs w:val="20"/>
        </w:rPr>
        <w:t xml:space="preserve">Niska, Norwida, </w:t>
      </w:r>
      <w:r w:rsidR="00650EC7">
        <w:rPr>
          <w:rFonts w:ascii="Arial Narrow" w:hAnsi="Arial Narrow"/>
          <w:sz w:val="20"/>
          <w:szCs w:val="20"/>
        </w:rPr>
        <w:t xml:space="preserve">Nefrytowa, </w:t>
      </w:r>
      <w:r w:rsidR="00F32C3C" w:rsidRPr="00853851">
        <w:rPr>
          <w:rFonts w:ascii="Arial Narrow" w:hAnsi="Arial Narrow"/>
          <w:sz w:val="20"/>
          <w:szCs w:val="20"/>
        </w:rPr>
        <w:t>Orla, Orzeszkowej, Piaskowa, Poniatowskiego, Prosta, Radziwiłła, Radzymi</w:t>
      </w:r>
      <w:r w:rsidR="00B93F01">
        <w:rPr>
          <w:rFonts w:ascii="Arial Narrow" w:hAnsi="Arial Narrow"/>
          <w:sz w:val="20"/>
          <w:szCs w:val="20"/>
        </w:rPr>
        <w:t>ńska, Reja, Retmańska, Rubinowa</w:t>
      </w:r>
      <w:r w:rsidR="00F32C3C" w:rsidRPr="00853851">
        <w:rPr>
          <w:rFonts w:ascii="Arial Narrow" w:hAnsi="Arial Narrow"/>
          <w:sz w:val="20"/>
          <w:szCs w:val="20"/>
        </w:rPr>
        <w:t>,</w:t>
      </w:r>
      <w:r w:rsidR="00B93F01">
        <w:rPr>
          <w:rFonts w:ascii="Arial Narrow" w:hAnsi="Arial Narrow"/>
          <w:sz w:val="20"/>
          <w:szCs w:val="20"/>
        </w:rPr>
        <w:t xml:space="preserve"> </w:t>
      </w:r>
      <w:r w:rsidR="00F32C3C" w:rsidRPr="00853851">
        <w:rPr>
          <w:rFonts w:ascii="Arial Narrow" w:hAnsi="Arial Narrow"/>
          <w:sz w:val="20"/>
          <w:szCs w:val="20"/>
        </w:rPr>
        <w:t>Reymonta, Rybaki, Rynek, Sienkiewicza, Słowackiego, Stokrotki, Szczygielskiego,</w:t>
      </w:r>
      <w:r w:rsidR="00723A8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50EC7">
        <w:rPr>
          <w:rFonts w:ascii="Arial Narrow" w:hAnsi="Arial Narrow"/>
          <w:sz w:val="20"/>
          <w:szCs w:val="20"/>
        </w:rPr>
        <w:t>Syrkusów</w:t>
      </w:r>
      <w:proofErr w:type="spellEnd"/>
      <w:r w:rsidR="00650EC7">
        <w:rPr>
          <w:rFonts w:ascii="Arial Narrow" w:hAnsi="Arial Narrow"/>
          <w:sz w:val="20"/>
          <w:szCs w:val="20"/>
        </w:rPr>
        <w:t>,</w:t>
      </w:r>
      <w:r w:rsidR="00F32C3C" w:rsidRPr="00853851">
        <w:rPr>
          <w:rFonts w:ascii="Arial Narrow" w:hAnsi="Arial Narrow"/>
          <w:sz w:val="20"/>
          <w:szCs w:val="20"/>
        </w:rPr>
        <w:t xml:space="preserve"> Św. Barbary, Św. Wojciecha, Tony Halika, Tuwima, Warszawska, Wąska, Witkiewicza, Włoska, Wolskiego, Wyzwolenia, Zachodzącego Słońca, Zdrojowa, Żeromskiego, 11-tego Listopada</w:t>
      </w:r>
      <w:r w:rsidR="00EA284B">
        <w:rPr>
          <w:rFonts w:ascii="Arial Narrow" w:hAnsi="Arial Narrow"/>
          <w:sz w:val="20"/>
          <w:szCs w:val="20"/>
        </w:rPr>
        <w:t>.</w:t>
      </w:r>
    </w:p>
    <w:p w:rsidR="00F10907" w:rsidRDefault="00F10907" w:rsidP="00647C9C">
      <w:pPr>
        <w:spacing w:after="0" w:line="240" w:lineRule="auto"/>
        <w:ind w:hanging="426"/>
        <w:jc w:val="center"/>
        <w:rPr>
          <w:rFonts w:ascii="Arial Narrow" w:hAnsi="Arial Narrow"/>
          <w:b/>
        </w:rPr>
      </w:pPr>
      <w:r w:rsidRPr="004A32DB">
        <w:rPr>
          <w:rFonts w:ascii="Arial Narrow" w:hAnsi="Arial Narrow"/>
          <w:b/>
          <w:color w:val="FF0000"/>
          <w:sz w:val="24"/>
          <w:szCs w:val="24"/>
        </w:rPr>
        <w:t>ZABUDOW</w:t>
      </w:r>
      <w:r>
        <w:rPr>
          <w:rFonts w:ascii="Arial Narrow" w:hAnsi="Arial Narrow"/>
          <w:b/>
          <w:color w:val="FF0000"/>
          <w:sz w:val="24"/>
          <w:szCs w:val="24"/>
        </w:rPr>
        <w:t>AWIELO</w:t>
      </w:r>
      <w:r w:rsidRPr="004A32DB">
        <w:rPr>
          <w:rFonts w:ascii="Arial Narrow" w:hAnsi="Arial Narrow"/>
          <w:b/>
          <w:color w:val="FF0000"/>
          <w:sz w:val="24"/>
          <w:szCs w:val="24"/>
        </w:rPr>
        <w:t>RODZINN</w:t>
      </w:r>
      <w:r>
        <w:rPr>
          <w:rFonts w:ascii="Arial Narrow" w:hAnsi="Arial Narrow"/>
          <w:b/>
          <w:color w:val="FF0000"/>
          <w:sz w:val="24"/>
          <w:szCs w:val="24"/>
        </w:rPr>
        <w:t>A</w:t>
      </w:r>
    </w:p>
    <w:p w:rsidR="00093183" w:rsidRPr="00647C9C" w:rsidRDefault="009D0B79" w:rsidP="00093183">
      <w:pPr>
        <w:spacing w:after="0" w:line="240" w:lineRule="auto"/>
        <w:ind w:hanging="426"/>
        <w:rPr>
          <w:rFonts w:ascii="Arial Narrow" w:hAnsi="Arial Narrow"/>
          <w:b/>
        </w:rPr>
      </w:pPr>
      <w:r w:rsidRPr="004A32DB">
        <w:rPr>
          <w:rFonts w:ascii="Arial Narrow" w:hAnsi="Arial Narrow"/>
          <w:b/>
        </w:rPr>
        <w:t>ODPAD</w:t>
      </w:r>
      <w:r w:rsidR="00E94BE1" w:rsidRPr="004A32DB">
        <w:rPr>
          <w:rFonts w:ascii="Arial Narrow" w:hAnsi="Arial Narrow"/>
          <w:b/>
        </w:rPr>
        <w:t xml:space="preserve">Y ZMIESZANE </w:t>
      </w:r>
      <w:r w:rsidR="009C4678">
        <w:rPr>
          <w:rFonts w:ascii="Arial Narrow" w:hAnsi="Arial Narrow"/>
          <w:b/>
        </w:rPr>
        <w:t xml:space="preserve"> </w:t>
      </w:r>
      <w:r w:rsidR="00DD6B94">
        <w:rPr>
          <w:rFonts w:ascii="Arial Narrow" w:hAnsi="Arial Narrow"/>
          <w:b/>
        </w:rPr>
        <w:t>–</w:t>
      </w:r>
      <w:r w:rsidR="009C4678">
        <w:rPr>
          <w:rFonts w:ascii="Arial Narrow" w:hAnsi="Arial Narrow"/>
          <w:b/>
        </w:rPr>
        <w:t xml:space="preserve"> </w:t>
      </w:r>
      <w:r w:rsidR="00DD6B94">
        <w:rPr>
          <w:rFonts w:ascii="Arial Narrow" w:hAnsi="Arial Narrow"/>
          <w:b/>
        </w:rPr>
        <w:t xml:space="preserve"> </w:t>
      </w:r>
      <w:r w:rsidR="00DD6B94" w:rsidRPr="00647C9C">
        <w:rPr>
          <w:rFonts w:ascii="Arial Narrow" w:hAnsi="Arial Narrow"/>
          <w:b/>
        </w:rPr>
        <w:t>k</w:t>
      </w:r>
      <w:r w:rsidRPr="00647C9C">
        <w:rPr>
          <w:rFonts w:ascii="Arial Narrow" w:hAnsi="Arial Narrow"/>
          <w:b/>
        </w:rPr>
        <w:t xml:space="preserve">ażdy poniedziałek i czwartek </w:t>
      </w:r>
      <w:r w:rsidR="00E94BE1" w:rsidRPr="00647C9C">
        <w:rPr>
          <w:rFonts w:ascii="Arial Narrow" w:hAnsi="Arial Narrow"/>
          <w:b/>
        </w:rPr>
        <w:t>miesiąca</w:t>
      </w:r>
    </w:p>
    <w:p w:rsidR="004A32DB" w:rsidRPr="00093183" w:rsidRDefault="009D0B79" w:rsidP="00093183">
      <w:pPr>
        <w:spacing w:after="0" w:line="240" w:lineRule="auto"/>
        <w:ind w:hanging="426"/>
        <w:rPr>
          <w:rFonts w:ascii="Arial Narrow" w:hAnsi="Arial Narrow"/>
        </w:rPr>
      </w:pPr>
      <w:r w:rsidRPr="00093183">
        <w:rPr>
          <w:rFonts w:ascii="Arial Narrow" w:hAnsi="Arial Narrow"/>
          <w:b/>
          <w:color w:val="FFFF00"/>
        </w:rPr>
        <w:t>ODPAD</w:t>
      </w:r>
      <w:r w:rsidR="00E94BE1" w:rsidRPr="00093183">
        <w:rPr>
          <w:rFonts w:ascii="Arial Narrow" w:hAnsi="Arial Narrow"/>
          <w:b/>
          <w:color w:val="FFFF00"/>
        </w:rPr>
        <w:t>Y</w:t>
      </w:r>
      <w:r w:rsidRPr="00093183">
        <w:rPr>
          <w:rFonts w:ascii="Arial Narrow" w:hAnsi="Arial Narrow"/>
          <w:b/>
          <w:color w:val="FFFF00"/>
        </w:rPr>
        <w:t xml:space="preserve"> SEGREGOWAN</w:t>
      </w:r>
      <w:r w:rsidR="00E94BE1" w:rsidRPr="00093183">
        <w:rPr>
          <w:rFonts w:ascii="Arial Narrow" w:hAnsi="Arial Narrow"/>
          <w:b/>
          <w:color w:val="FFFF00"/>
        </w:rPr>
        <w:t>E</w:t>
      </w:r>
      <w:r w:rsidR="009C4678">
        <w:rPr>
          <w:rFonts w:ascii="Arial Narrow" w:hAnsi="Arial Narrow"/>
          <w:b/>
          <w:color w:val="FFFF00"/>
        </w:rPr>
        <w:t xml:space="preserve"> </w:t>
      </w:r>
      <w:r w:rsidR="00DD6B94" w:rsidRPr="00DD6B94">
        <w:rPr>
          <w:rFonts w:ascii="Arial Narrow" w:hAnsi="Arial Narrow"/>
          <w:b/>
        </w:rPr>
        <w:t>–</w:t>
      </w:r>
      <w:r w:rsidR="009C4678">
        <w:rPr>
          <w:rFonts w:ascii="Arial Narrow" w:hAnsi="Arial Narrow"/>
          <w:b/>
        </w:rPr>
        <w:t xml:space="preserve"> </w:t>
      </w:r>
      <w:r w:rsidR="00DD6B94" w:rsidRPr="00647C9C">
        <w:rPr>
          <w:rFonts w:ascii="Arial Narrow" w:hAnsi="Arial Narrow"/>
          <w:b/>
        </w:rPr>
        <w:t>n</w:t>
      </w:r>
      <w:r w:rsidRPr="00647C9C">
        <w:rPr>
          <w:rFonts w:ascii="Arial Narrow" w:hAnsi="Arial Narrow" w:cs="Times New Roman"/>
          <w:b/>
        </w:rPr>
        <w:t>ie rz</w:t>
      </w:r>
      <w:r w:rsidR="00642EAE">
        <w:rPr>
          <w:rFonts w:ascii="Arial Narrow" w:hAnsi="Arial Narrow" w:cs="Times New Roman"/>
          <w:b/>
        </w:rPr>
        <w:t>adziej niż 1 raz na tydzień</w:t>
      </w:r>
      <w:r w:rsidRPr="00647C9C">
        <w:rPr>
          <w:rFonts w:ascii="Arial Narrow" w:hAnsi="Arial Narrow" w:cs="Times New Roman"/>
          <w:b/>
        </w:rPr>
        <w:t>.</w:t>
      </w:r>
    </w:p>
    <w:p w:rsidR="00AD650E" w:rsidRPr="00C06D3F" w:rsidRDefault="00B93F01" w:rsidP="00DD6B94">
      <w:pPr>
        <w:spacing w:after="0" w:line="240" w:lineRule="auto"/>
        <w:ind w:hanging="426"/>
        <w:rPr>
          <w:rFonts w:ascii="Arial Narrow" w:hAnsi="Arial Narrow" w:cs="Times New Roman"/>
          <w:b/>
          <w:color w:val="000000" w:themeColor="text1"/>
        </w:rPr>
      </w:pPr>
      <w:r>
        <w:rPr>
          <w:rFonts w:ascii="Arial Narrow" w:hAnsi="Arial Narrow" w:cs="Times New Roman"/>
          <w:b/>
          <w:color w:val="00B050"/>
        </w:rPr>
        <w:t xml:space="preserve">BIOODPADY </w:t>
      </w:r>
      <w:r w:rsidR="00AD650E" w:rsidRPr="00093183">
        <w:rPr>
          <w:rFonts w:ascii="Arial Narrow" w:hAnsi="Arial Narrow" w:cs="Times New Roman"/>
          <w:b/>
          <w:color w:val="00B050"/>
        </w:rPr>
        <w:t xml:space="preserve"> </w:t>
      </w:r>
      <w:r w:rsidR="00AD650E" w:rsidRPr="00C90BA7">
        <w:rPr>
          <w:rFonts w:ascii="Arial Narrow" w:hAnsi="Arial Narrow" w:cs="Times New Roman"/>
          <w:b/>
        </w:rPr>
        <w:t>–</w:t>
      </w:r>
      <w:r w:rsidR="00AE66AB">
        <w:rPr>
          <w:rFonts w:ascii="Arial Narrow" w:hAnsi="Arial Narrow" w:cs="Times New Roman"/>
          <w:b/>
        </w:rPr>
        <w:t xml:space="preserve"> </w:t>
      </w:r>
      <w:bookmarkStart w:id="0" w:name="_GoBack"/>
      <w:r w:rsidRPr="00C06D3F">
        <w:rPr>
          <w:rFonts w:ascii="Arial Narrow" w:hAnsi="Arial Narrow" w:cs="Times New Roman"/>
          <w:b/>
          <w:color w:val="000000" w:themeColor="text1"/>
        </w:rPr>
        <w:t>raz na 2 tyg</w:t>
      </w:r>
      <w:r w:rsidR="00AE66AB" w:rsidRPr="00C06D3F">
        <w:rPr>
          <w:rFonts w:ascii="Arial Narrow" w:hAnsi="Arial Narrow" w:cs="Times New Roman"/>
          <w:b/>
          <w:color w:val="000000" w:themeColor="text1"/>
        </w:rPr>
        <w:t>odnie</w:t>
      </w:r>
    </w:p>
    <w:bookmarkEnd w:id="0"/>
    <w:p w:rsidR="0006160F" w:rsidRPr="002B1134" w:rsidRDefault="0006160F" w:rsidP="00DD6B94">
      <w:pPr>
        <w:spacing w:after="0" w:line="240" w:lineRule="auto"/>
        <w:ind w:hanging="426"/>
        <w:rPr>
          <w:rFonts w:ascii="Arial Narrow" w:hAnsi="Arial Narrow" w:cs="Times New Roman"/>
          <w:b/>
        </w:rPr>
      </w:pPr>
    </w:p>
    <w:p w:rsidR="00944537" w:rsidRDefault="00944537" w:rsidP="00944537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</w:p>
    <w:p w:rsidR="009A529B" w:rsidRPr="00F779B0" w:rsidRDefault="00DD6B94" w:rsidP="00F779B0">
      <w:pPr>
        <w:suppressAutoHyphens/>
        <w:spacing w:after="0" w:line="240" w:lineRule="auto"/>
        <w:ind w:left="-567"/>
        <w:jc w:val="center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779B0">
        <w:rPr>
          <w:rFonts w:ascii="Arial Narrow" w:eastAsia="Calibri" w:hAnsi="Arial Narrow" w:cs="Times New Roman"/>
          <w:b/>
          <w:color w:val="FF0000"/>
          <w:sz w:val="24"/>
          <w:szCs w:val="24"/>
        </w:rPr>
        <w:t>Uwaga:</w:t>
      </w:r>
      <w:r w:rsidR="00B93F01">
        <w:rPr>
          <w:rFonts w:ascii="Arial Narrow" w:eastAsia="Calibri" w:hAnsi="Arial Narrow" w:cs="Times New Roman"/>
          <w:b/>
          <w:color w:val="FF0000"/>
          <w:sz w:val="24"/>
          <w:szCs w:val="24"/>
        </w:rPr>
        <w:t xml:space="preserve"> </w:t>
      </w:r>
      <w:r w:rsidR="009A529B" w:rsidRPr="00F779B0">
        <w:rPr>
          <w:rFonts w:ascii="Arial Narrow" w:eastAsia="Calibri" w:hAnsi="Arial Narrow" w:cs="Times New Roman"/>
          <w:b/>
          <w:color w:val="FF0000"/>
          <w:sz w:val="24"/>
          <w:szCs w:val="24"/>
        </w:rPr>
        <w:t>Odbiór odpadów od godziny 7 rano. Prosimy o wystawienie pojemników i otwarcie altan śmietnikowych.</w:t>
      </w:r>
    </w:p>
    <w:p w:rsidR="00853851" w:rsidRDefault="00F779B0" w:rsidP="00B41C77">
      <w:pPr>
        <w:suppressAutoHyphens/>
        <w:spacing w:after="0" w:line="240" w:lineRule="auto"/>
        <w:ind w:left="-567"/>
        <w:jc w:val="both"/>
        <w:rPr>
          <w:rFonts w:ascii="Arial Narrow" w:hAnsi="Arial Narrow" w:cs="Times New Roman"/>
          <w:b/>
          <w:noProof/>
          <w:lang w:eastAsia="pl-PL"/>
        </w:rPr>
      </w:pPr>
      <w:r w:rsidRPr="00944537">
        <w:rPr>
          <w:rFonts w:ascii="Arial Narrow" w:hAnsi="Arial Narrow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-617677</wp:posOffset>
            </wp:positionH>
            <wp:positionV relativeFrom="paragraph">
              <wp:posOffset>343281</wp:posOffset>
            </wp:positionV>
            <wp:extent cx="731520" cy="731520"/>
            <wp:effectExtent l="0" t="0" r="0" b="0"/>
            <wp:wrapNone/>
            <wp:docPr id="3" name="Obraz 3" descr="C:\Users\Biuro37\Desktop\EcoHarmonogram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37\Desktop\EcoHarmonogram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98" cy="7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6B94" w:rsidRPr="00DD6B94">
        <w:rPr>
          <w:rFonts w:ascii="Arial Narrow" w:eastAsia="Calibri" w:hAnsi="Arial Narrow" w:cs="Times New Roman"/>
          <w:sz w:val="24"/>
          <w:szCs w:val="24"/>
        </w:rPr>
        <w:t xml:space="preserve">Wszelkie uwagi dotyczące odbioru odpadów należy składać do </w:t>
      </w:r>
      <w:r w:rsidR="004C2AD1">
        <w:rPr>
          <w:rFonts w:ascii="Arial Narrow" w:eastAsia="Calibri" w:hAnsi="Arial Narrow" w:cs="Times New Roman"/>
          <w:sz w:val="24"/>
          <w:szCs w:val="24"/>
        </w:rPr>
        <w:t>Referatu Ochrony Środowiska, Rolnictwa i Leśnictwa</w:t>
      </w:r>
      <w:r w:rsidR="00DD6B94" w:rsidRPr="00DD6B94">
        <w:rPr>
          <w:rFonts w:ascii="Arial Narrow" w:eastAsia="Calibri" w:hAnsi="Arial Narrow" w:cs="Times New Roman"/>
          <w:sz w:val="24"/>
          <w:szCs w:val="24"/>
        </w:rPr>
        <w:t xml:space="preserve">, ul. </w:t>
      </w:r>
      <w:r w:rsidR="004C2AD1">
        <w:rPr>
          <w:rFonts w:ascii="Arial Narrow" w:eastAsia="Calibri" w:hAnsi="Arial Narrow" w:cs="Times New Roman"/>
          <w:sz w:val="24"/>
          <w:szCs w:val="24"/>
        </w:rPr>
        <w:t xml:space="preserve">Rynek </w:t>
      </w:r>
      <w:r w:rsidR="00647C9C">
        <w:rPr>
          <w:rFonts w:ascii="Arial Narrow" w:eastAsia="Calibri" w:hAnsi="Arial Narrow" w:cs="Times New Roman"/>
          <w:sz w:val="24"/>
          <w:szCs w:val="24"/>
        </w:rPr>
        <w:t xml:space="preserve">21, tel. 22 782 </w:t>
      </w:r>
      <w:r w:rsidR="00647C9C" w:rsidRPr="00A104E0">
        <w:rPr>
          <w:rFonts w:ascii="Arial Narrow" w:eastAsia="Calibri" w:hAnsi="Arial Narrow" w:cs="Times New Roman"/>
          <w:sz w:val="24"/>
          <w:szCs w:val="24"/>
        </w:rPr>
        <w:t>88 40</w:t>
      </w:r>
      <w:r w:rsidR="00DD6B94" w:rsidRPr="00A104E0">
        <w:rPr>
          <w:rFonts w:ascii="Arial Narrow" w:eastAsia="Calibri" w:hAnsi="Arial Narrow" w:cs="Times New Roman"/>
          <w:sz w:val="24"/>
          <w:szCs w:val="24"/>
        </w:rPr>
        <w:t>,</w:t>
      </w:r>
      <w:r w:rsidR="00DD6B94" w:rsidRPr="00DD6B94">
        <w:rPr>
          <w:rFonts w:ascii="Arial Narrow" w:eastAsia="Calibri" w:hAnsi="Arial Narrow" w:cs="Times New Roman"/>
          <w:sz w:val="24"/>
          <w:szCs w:val="24"/>
        </w:rPr>
        <w:t xml:space="preserve"> </w:t>
      </w:r>
      <w:hyperlink r:id="rId8" w:history="1">
        <w:r w:rsidR="00647C9C" w:rsidRPr="00D42547">
          <w:rPr>
            <w:rStyle w:val="Hipercze"/>
            <w:rFonts w:ascii="Arial Narrow" w:eastAsia="Calibri" w:hAnsi="Arial Narrow" w:cs="Times New Roman"/>
            <w:sz w:val="24"/>
            <w:szCs w:val="24"/>
          </w:rPr>
          <w:t>ochronasrodowiska@serock.pl</w:t>
        </w:r>
      </w:hyperlink>
      <w:r w:rsidR="00A104E0">
        <w:rPr>
          <w:rStyle w:val="Hipercze"/>
          <w:rFonts w:ascii="Arial Narrow" w:eastAsia="Calibri" w:hAnsi="Arial Narrow" w:cs="Times New Roman"/>
          <w:sz w:val="24"/>
          <w:szCs w:val="24"/>
        </w:rPr>
        <w:t xml:space="preserve">. </w:t>
      </w:r>
      <w:r w:rsidR="00DD6B94" w:rsidRPr="00DD6B94">
        <w:rPr>
          <w:rFonts w:ascii="Arial Narrow" w:eastAsia="Calibri" w:hAnsi="Arial Narrow" w:cs="Times New Roman"/>
          <w:b/>
          <w:color w:val="FF0000"/>
          <w:sz w:val="24"/>
          <w:szCs w:val="24"/>
        </w:rPr>
        <w:t>Reklamacje</w:t>
      </w:r>
      <w:r w:rsidR="00DD6B94" w:rsidRPr="00DD6B94">
        <w:rPr>
          <w:rFonts w:ascii="Arial Narrow" w:eastAsia="Calibri" w:hAnsi="Arial Narrow" w:cs="Times New Roman"/>
          <w:sz w:val="24"/>
          <w:szCs w:val="24"/>
        </w:rPr>
        <w:t xml:space="preserve"> w sprawie nieodebranych odpadów należy zgłaszać w dniu następującym po terminie określonym w harmonogramie.</w:t>
      </w:r>
    </w:p>
    <w:p w:rsidR="00F779B0" w:rsidRDefault="00F779B0" w:rsidP="00F779B0">
      <w:pPr>
        <w:suppressAutoHyphens/>
        <w:spacing w:after="0" w:line="240" w:lineRule="auto"/>
        <w:ind w:left="3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944537" w:rsidRPr="00AE1934" w:rsidRDefault="00F779B0" w:rsidP="00AE1934">
      <w:pPr>
        <w:suppressAutoHyphens/>
        <w:spacing w:after="0" w:line="240" w:lineRule="auto"/>
        <w:ind w:left="3"/>
        <w:jc w:val="both"/>
      </w:pPr>
      <w:r>
        <w:rPr>
          <w:rFonts w:ascii="Arial Narrow" w:eastAsia="Calibri" w:hAnsi="Arial Narrow" w:cs="Times New Roman"/>
          <w:sz w:val="24"/>
          <w:szCs w:val="24"/>
        </w:rPr>
        <w:t xml:space="preserve">Zachęcamy do korzystania z aplikacji </w:t>
      </w:r>
      <w:proofErr w:type="spellStart"/>
      <w:r>
        <w:rPr>
          <w:rFonts w:ascii="Arial Narrow" w:eastAsia="Calibri" w:hAnsi="Arial Narrow" w:cs="Times New Roman"/>
          <w:sz w:val="24"/>
          <w:szCs w:val="24"/>
        </w:rPr>
        <w:t>EcoHarmonogram</w:t>
      </w:r>
      <w:proofErr w:type="spellEnd"/>
      <w:r w:rsidR="000F1643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 xml:space="preserve"> To harmonogram odbioru odpadów komunalnych dostępny w Twoim smartfonie. Aplikacja dostępna na android, IOS oraz Windows Phone. Więcej informacji na www.serock.pl</w:t>
      </w:r>
    </w:p>
    <w:sectPr w:rsidR="00944537" w:rsidRPr="00AE1934" w:rsidSect="00F571F5">
      <w:pgSz w:w="16838" w:h="11906" w:orient="landscape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6B"/>
    <w:rsid w:val="000038F3"/>
    <w:rsid w:val="000158F1"/>
    <w:rsid w:val="000216F4"/>
    <w:rsid w:val="0002194E"/>
    <w:rsid w:val="000534B7"/>
    <w:rsid w:val="0006160F"/>
    <w:rsid w:val="00093183"/>
    <w:rsid w:val="000B18AD"/>
    <w:rsid w:val="000D13ED"/>
    <w:rsid w:val="000F1643"/>
    <w:rsid w:val="000F65FB"/>
    <w:rsid w:val="00123DE9"/>
    <w:rsid w:val="00133B2E"/>
    <w:rsid w:val="00146742"/>
    <w:rsid w:val="001B056D"/>
    <w:rsid w:val="001C5C3A"/>
    <w:rsid w:val="002405E5"/>
    <w:rsid w:val="00255E6A"/>
    <w:rsid w:val="00262FF3"/>
    <w:rsid w:val="002751D7"/>
    <w:rsid w:val="002778E6"/>
    <w:rsid w:val="0029480F"/>
    <w:rsid w:val="002A6AF6"/>
    <w:rsid w:val="002B1134"/>
    <w:rsid w:val="002B67A3"/>
    <w:rsid w:val="002F1E63"/>
    <w:rsid w:val="002F2BE4"/>
    <w:rsid w:val="0030557C"/>
    <w:rsid w:val="0034015F"/>
    <w:rsid w:val="003B004B"/>
    <w:rsid w:val="003F7CBB"/>
    <w:rsid w:val="0041402A"/>
    <w:rsid w:val="00450F95"/>
    <w:rsid w:val="00454F9C"/>
    <w:rsid w:val="004A32DB"/>
    <w:rsid w:val="004A393B"/>
    <w:rsid w:val="004C2AD1"/>
    <w:rsid w:val="004E699C"/>
    <w:rsid w:val="00502346"/>
    <w:rsid w:val="00510162"/>
    <w:rsid w:val="005679AB"/>
    <w:rsid w:val="005A6C59"/>
    <w:rsid w:val="005B0BAF"/>
    <w:rsid w:val="005B32AF"/>
    <w:rsid w:val="005D063B"/>
    <w:rsid w:val="00642EAE"/>
    <w:rsid w:val="00645524"/>
    <w:rsid w:val="00646D2C"/>
    <w:rsid w:val="00647C9C"/>
    <w:rsid w:val="00650EC7"/>
    <w:rsid w:val="00713F69"/>
    <w:rsid w:val="00723A8B"/>
    <w:rsid w:val="00750718"/>
    <w:rsid w:val="00762386"/>
    <w:rsid w:val="00770CA4"/>
    <w:rsid w:val="007A1DA1"/>
    <w:rsid w:val="00806EC0"/>
    <w:rsid w:val="00813975"/>
    <w:rsid w:val="00827C39"/>
    <w:rsid w:val="008451D5"/>
    <w:rsid w:val="00851715"/>
    <w:rsid w:val="00853851"/>
    <w:rsid w:val="008B41EC"/>
    <w:rsid w:val="008C0C2D"/>
    <w:rsid w:val="008D03A7"/>
    <w:rsid w:val="008E1F92"/>
    <w:rsid w:val="008E726B"/>
    <w:rsid w:val="009072B3"/>
    <w:rsid w:val="00944537"/>
    <w:rsid w:val="00953AC0"/>
    <w:rsid w:val="00991332"/>
    <w:rsid w:val="00996798"/>
    <w:rsid w:val="009A529B"/>
    <w:rsid w:val="009C3DDF"/>
    <w:rsid w:val="009C4678"/>
    <w:rsid w:val="009C54D1"/>
    <w:rsid w:val="009D0B79"/>
    <w:rsid w:val="00A104E0"/>
    <w:rsid w:val="00A23661"/>
    <w:rsid w:val="00A3618D"/>
    <w:rsid w:val="00A66E00"/>
    <w:rsid w:val="00A74208"/>
    <w:rsid w:val="00A7625B"/>
    <w:rsid w:val="00A866B4"/>
    <w:rsid w:val="00A86BA5"/>
    <w:rsid w:val="00AB52D5"/>
    <w:rsid w:val="00AD1B48"/>
    <w:rsid w:val="00AD36B9"/>
    <w:rsid w:val="00AD650E"/>
    <w:rsid w:val="00AD6527"/>
    <w:rsid w:val="00AE1934"/>
    <w:rsid w:val="00AE3AD4"/>
    <w:rsid w:val="00AE5B1A"/>
    <w:rsid w:val="00AE66AB"/>
    <w:rsid w:val="00B21218"/>
    <w:rsid w:val="00B254FD"/>
    <w:rsid w:val="00B279D2"/>
    <w:rsid w:val="00B41C77"/>
    <w:rsid w:val="00B93F01"/>
    <w:rsid w:val="00BB0466"/>
    <w:rsid w:val="00BE6D7B"/>
    <w:rsid w:val="00C06D3F"/>
    <w:rsid w:val="00C14974"/>
    <w:rsid w:val="00C26ADA"/>
    <w:rsid w:val="00C4748C"/>
    <w:rsid w:val="00C50913"/>
    <w:rsid w:val="00C514A5"/>
    <w:rsid w:val="00C646B4"/>
    <w:rsid w:val="00C65680"/>
    <w:rsid w:val="00C80002"/>
    <w:rsid w:val="00C81FE4"/>
    <w:rsid w:val="00C90383"/>
    <w:rsid w:val="00C90BA7"/>
    <w:rsid w:val="00CA509D"/>
    <w:rsid w:val="00CC53FE"/>
    <w:rsid w:val="00CE0F12"/>
    <w:rsid w:val="00CF0FBD"/>
    <w:rsid w:val="00D15967"/>
    <w:rsid w:val="00D31400"/>
    <w:rsid w:val="00D3275A"/>
    <w:rsid w:val="00D54CB6"/>
    <w:rsid w:val="00D61B01"/>
    <w:rsid w:val="00D6610C"/>
    <w:rsid w:val="00DB3C03"/>
    <w:rsid w:val="00DD6B94"/>
    <w:rsid w:val="00E0098D"/>
    <w:rsid w:val="00E0169E"/>
    <w:rsid w:val="00E054D9"/>
    <w:rsid w:val="00E20709"/>
    <w:rsid w:val="00E24CA0"/>
    <w:rsid w:val="00E31730"/>
    <w:rsid w:val="00E37434"/>
    <w:rsid w:val="00E427EC"/>
    <w:rsid w:val="00E55B27"/>
    <w:rsid w:val="00E90DEC"/>
    <w:rsid w:val="00E94BE1"/>
    <w:rsid w:val="00EA108A"/>
    <w:rsid w:val="00EA1475"/>
    <w:rsid w:val="00EA284B"/>
    <w:rsid w:val="00F02781"/>
    <w:rsid w:val="00F10907"/>
    <w:rsid w:val="00F21E59"/>
    <w:rsid w:val="00F32C3C"/>
    <w:rsid w:val="00F35CE2"/>
    <w:rsid w:val="00F571F5"/>
    <w:rsid w:val="00F63F45"/>
    <w:rsid w:val="00F779B0"/>
    <w:rsid w:val="00F829F2"/>
    <w:rsid w:val="00F943C6"/>
    <w:rsid w:val="00FE3EB8"/>
    <w:rsid w:val="00FE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401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C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3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401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C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srodowiska@serock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A288-0CB6-4BB5-A281-4F2C6C0B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Kalbarczyk</dc:creator>
  <cp:lastModifiedBy>Stażysta OSRiL</cp:lastModifiedBy>
  <cp:revision>17</cp:revision>
  <cp:lastPrinted>2019-12-10T13:55:00Z</cp:lastPrinted>
  <dcterms:created xsi:type="dcterms:W3CDTF">2021-12-15T08:11:00Z</dcterms:created>
  <dcterms:modified xsi:type="dcterms:W3CDTF">2021-12-22T13:09:00Z</dcterms:modified>
</cp:coreProperties>
</file>